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BDBDB" w:sz="12" w:space="7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55E92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55E92"/>
          <w:spacing w:val="0"/>
          <w:sz w:val="37"/>
          <w:szCs w:val="37"/>
          <w:bdr w:val="none" w:color="auto" w:sz="0" w:space="0"/>
          <w:shd w:val="clear" w:fill="FFFFFF"/>
        </w:rPr>
        <w:t>江苏省盐南高新区2020年公开招聘教师拟进入体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55E92"/>
          <w:spacing w:val="0"/>
          <w:sz w:val="37"/>
          <w:szCs w:val="37"/>
          <w:bdr w:val="none" w:color="auto" w:sz="0" w:space="0"/>
          <w:shd w:val="clear" w:fill="FFFFFF"/>
        </w:rPr>
        <w:t>检、考察环节人员名单公布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发布日期：2020-06-28 18:40 </w:t>
      </w:r>
    </w:p>
    <w:tbl>
      <w:tblPr>
        <w:tblW w:w="73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953"/>
        <w:gridCol w:w="1498"/>
        <w:gridCol w:w="660"/>
        <w:gridCol w:w="643"/>
        <w:gridCol w:w="953"/>
        <w:gridCol w:w="959"/>
        <w:gridCol w:w="107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9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5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1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45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9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666666" w:sz="6" w:space="0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岗位内排序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华东师范大学盐城实验中学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张素宁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张纪辉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脱彩琴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4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黄勋杰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5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康译之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6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于振东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7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魏冬亮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8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9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12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14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高中信息教师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钟佩雯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15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高中心理教师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曲云鹏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区直初中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17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程雪梅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18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19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20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22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23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24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666666" w:sz="6" w:space="0"/>
              <w:bottom w:val="single" w:color="000000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唐俊杰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46E7B"/>
    <w:rsid w:val="4C314837"/>
    <w:rsid w:val="5EC4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2020-09-16T09:50:00Z</dcterms:created>
  <dc:creator>Administrator</dc:creator>
  <cp:lastModifiedBy>Administrator</cp:lastModifiedBy>
  <dcterms:modified xsi:type="dcterms:W3CDTF">2020-09-16T09:51:46Z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