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napToGrid w:val="0"/>
        <w:spacing w:line="600" w:lineRule="exact"/>
        <w:jc w:val="left"/>
        <w:rPr>
          <w:rFonts w:hint="eastAsia"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附件4</w:t>
      </w:r>
    </w:p>
    <w:p>
      <w:pPr>
        <w:suppressAutoHyphens/>
        <w:snapToGrid w:val="0"/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uppressAutoHyphens/>
        <w:snapToGrid w:val="0"/>
        <w:spacing w:line="6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“</w:t>
      </w:r>
      <w:r>
        <w:rPr>
          <w:rFonts w:hint="eastAsia" w:ascii="方正小标宋_GBK" w:eastAsia="方正小标宋_GBK"/>
          <w:color w:val="000000"/>
          <w:sz w:val="44"/>
          <w:szCs w:val="44"/>
        </w:rPr>
        <w:t>苏康码”申领办法</w:t>
      </w:r>
    </w:p>
    <w:p>
      <w:pPr>
        <w:suppressAutoHyphens/>
        <w:snapToGrid w:val="0"/>
        <w:spacing w:line="600" w:lineRule="exact"/>
        <w:rPr>
          <w:rFonts w:eastAsia="方正仿宋_GBK"/>
          <w:color w:val="000000"/>
          <w:szCs w:val="32"/>
        </w:rPr>
      </w:pPr>
    </w:p>
    <w:p>
      <w:pPr>
        <w:suppressAutoHyphens/>
        <w:snapToGrid w:val="0"/>
        <w:spacing w:line="560" w:lineRule="exact"/>
        <w:rPr>
          <w:rFonts w:ascii="方正黑体_GBK" w:eastAsia="方正黑体_GBK"/>
          <w:color w:val="000000"/>
          <w:szCs w:val="32"/>
        </w:rPr>
      </w:pPr>
      <w:r>
        <w:rPr>
          <w:rFonts w:ascii="方正黑体_GBK" w:eastAsia="方正黑体_GBK"/>
          <w:color w:val="000000"/>
          <w:szCs w:val="32"/>
        </w:rPr>
        <w:t xml:space="preserve">    </w:t>
      </w:r>
      <w:r>
        <w:rPr>
          <w:rFonts w:hint="eastAsia" w:ascii="方正黑体_GBK" w:eastAsia="方正黑体_GBK"/>
          <w:color w:val="000000"/>
          <w:szCs w:val="32"/>
        </w:rPr>
        <w:t>第一步</w:t>
      </w:r>
    </w:p>
    <w:p>
      <w:pPr>
        <w:suppressAutoHyphens/>
        <w:snapToGrid w:val="0"/>
        <w:spacing w:line="560" w:lineRule="exact"/>
        <w:rPr>
          <w:rFonts w:eastAsia="方正仿宋_GBK"/>
          <w:color w:val="000000"/>
          <w:szCs w:val="32"/>
        </w:rPr>
      </w:pPr>
      <w:r>
        <w:rPr>
          <w:rFonts w:eastAsia="方正仿宋_GBK"/>
          <w:color w:val="000000"/>
          <w:szCs w:val="32"/>
        </w:rPr>
        <w:t xml:space="preserve">    </w:t>
      </w:r>
      <w:r>
        <w:rPr>
          <w:rFonts w:hint="eastAsia" w:eastAsia="方正仿宋_GBK"/>
          <w:color w:val="000000"/>
          <w:szCs w:val="32"/>
        </w:rPr>
        <w:t>方式一：下载江苏政务服务</w:t>
      </w:r>
      <w:r>
        <w:rPr>
          <w:rFonts w:eastAsia="方正仿宋_GBK"/>
          <w:color w:val="000000"/>
          <w:szCs w:val="32"/>
        </w:rPr>
        <w:t>APP</w:t>
      </w:r>
      <w:r>
        <w:rPr>
          <w:rFonts w:hint="eastAsia" w:eastAsia="方正仿宋_GBK"/>
          <w:color w:val="000000"/>
          <w:szCs w:val="32"/>
        </w:rPr>
        <w:t>，点击“防疫专区”或搜索“苏康码”，进入“苏康码”服务。</w:t>
      </w:r>
    </w:p>
    <w:p>
      <w:pPr>
        <w:suppressAutoHyphens/>
        <w:snapToGrid w:val="0"/>
        <w:spacing w:line="560" w:lineRule="exact"/>
        <w:rPr>
          <w:rFonts w:eastAsia="方正仿宋_GBK"/>
          <w:color w:val="000000"/>
          <w:szCs w:val="32"/>
        </w:rPr>
      </w:pPr>
      <w:r>
        <w:rPr>
          <w:rFonts w:eastAsia="方正仿宋_GBK"/>
          <w:color w:val="000000"/>
          <w:szCs w:val="32"/>
        </w:rPr>
        <w:t xml:space="preserve">    </w:t>
      </w:r>
      <w:r>
        <w:rPr>
          <w:rFonts w:hint="eastAsia" w:eastAsia="方正仿宋_GBK"/>
          <w:color w:val="000000"/>
          <w:szCs w:val="32"/>
        </w:rPr>
        <w:t>方式二：打开江苏政务服务支付宝或微信小程序，搜索“苏康码”。</w:t>
      </w:r>
    </w:p>
    <w:p>
      <w:pPr>
        <w:suppressAutoHyphens/>
        <w:snapToGrid w:val="0"/>
        <w:spacing w:line="560" w:lineRule="exact"/>
        <w:rPr>
          <w:rFonts w:eastAsia="方正仿宋_GBK"/>
          <w:color w:val="000000"/>
          <w:szCs w:val="32"/>
        </w:rPr>
      </w:pPr>
      <w:r>
        <w:rPr>
          <w:rFonts w:eastAsia="方正仿宋_GBK"/>
          <w:color w:val="000000"/>
          <w:szCs w:val="32"/>
        </w:rPr>
        <w:t xml:space="preserve">    </w:t>
      </w:r>
      <w:r>
        <w:rPr>
          <w:rFonts w:hint="eastAsia" w:eastAsia="方正仿宋_GBK"/>
          <w:color w:val="000000"/>
          <w:szCs w:val="32"/>
        </w:rPr>
        <w:t>方式三：打开江苏政务服务</w:t>
      </w:r>
      <w:r>
        <w:rPr>
          <w:rFonts w:eastAsia="方正仿宋_GBK"/>
          <w:color w:val="000000"/>
          <w:szCs w:val="32"/>
        </w:rPr>
        <w:t>APP</w:t>
      </w:r>
      <w:r>
        <w:rPr>
          <w:rFonts w:hint="eastAsia" w:eastAsia="方正仿宋_GBK"/>
          <w:color w:val="000000"/>
          <w:szCs w:val="32"/>
        </w:rPr>
        <w:t>、支付宝或微信“扫一扫”，扫描下图二维码。</w:t>
      </w:r>
    </w:p>
    <w:p>
      <w:pPr>
        <w:suppressAutoHyphens/>
        <w:snapToGrid w:val="0"/>
        <w:spacing w:before="156" w:beforeLines="50" w:line="560" w:lineRule="exact"/>
        <w:rPr>
          <w:rFonts w:ascii="方正黑体_GBK" w:eastAsia="方正黑体_GBK"/>
          <w:color w:val="000000"/>
          <w:szCs w:val="32"/>
        </w:rPr>
      </w:pPr>
      <w:r>
        <w:rPr>
          <w:rFonts w:ascii="方正黑体_GBK" w:eastAsia="方正黑体_GBK"/>
          <w:color w:val="000000"/>
          <w:szCs w:val="32"/>
        </w:rPr>
        <w:t xml:space="preserve">    </w:t>
      </w:r>
      <w:r>
        <w:rPr>
          <w:rFonts w:hint="eastAsia" w:ascii="方正黑体_GBK" w:eastAsia="方正黑体_GBK"/>
          <w:color w:val="000000"/>
          <w:szCs w:val="32"/>
        </w:rPr>
        <w:t>第二步</w:t>
      </w:r>
    </w:p>
    <w:p>
      <w:pPr>
        <w:suppressAutoHyphens/>
        <w:snapToGrid w:val="0"/>
        <w:spacing w:line="560" w:lineRule="exact"/>
        <w:ind w:firstLine="630"/>
        <w:rPr>
          <w:rFonts w:eastAsia="方正仿宋_GBK"/>
          <w:color w:val="000000"/>
          <w:szCs w:val="32"/>
        </w:rPr>
      </w:pPr>
      <w:r>
        <w:rPr>
          <w:rFonts w:hint="eastAsia" w:eastAsia="方正仿宋_GBK"/>
          <w:color w:val="000000"/>
          <w:szCs w:val="32"/>
        </w:rPr>
        <w:t>点击后会跳转到实名认证流程进行认证，完成认证后继续申报获取“苏康码”。</w:t>
      </w:r>
    </w:p>
    <w:p>
      <w:pPr>
        <w:suppressAutoHyphens/>
        <w:snapToGrid w:val="0"/>
        <w:spacing w:line="560" w:lineRule="exact"/>
        <w:ind w:firstLine="630"/>
        <w:rPr>
          <w:rFonts w:eastAsia="方正仿宋_GBK"/>
          <w:color w:val="000000"/>
          <w:szCs w:val="32"/>
        </w:rPr>
      </w:pPr>
      <w:r>
        <w:rPr>
          <w:rFonts w:hint="eastAsia" w:eastAsia="方正仿宋_GBK"/>
          <w:color w:val="000000"/>
          <w:szCs w:val="32"/>
        </w:rPr>
        <w:t>居住在江苏省外的考生申领</w:t>
      </w:r>
      <w:r>
        <w:rPr>
          <w:rFonts w:eastAsia="方正仿宋_GBK"/>
          <w:color w:val="000000"/>
          <w:szCs w:val="32"/>
        </w:rPr>
        <w:t>“</w:t>
      </w:r>
      <w:r>
        <w:rPr>
          <w:rFonts w:hint="eastAsia" w:eastAsia="方正仿宋_GBK"/>
          <w:color w:val="000000"/>
          <w:szCs w:val="32"/>
        </w:rPr>
        <w:t>苏康码</w:t>
      </w:r>
      <w:r>
        <w:rPr>
          <w:rFonts w:eastAsia="方正仿宋_GBK"/>
          <w:color w:val="000000"/>
          <w:szCs w:val="32"/>
        </w:rPr>
        <w:t>”</w:t>
      </w:r>
      <w:r>
        <w:rPr>
          <w:rFonts w:hint="eastAsia" w:eastAsia="方正仿宋_GBK"/>
          <w:color w:val="000000"/>
          <w:szCs w:val="32"/>
        </w:rPr>
        <w:t>时，可在</w:t>
      </w:r>
      <w:r>
        <w:rPr>
          <w:rFonts w:eastAsia="方正仿宋_GBK"/>
          <w:color w:val="000000"/>
          <w:szCs w:val="32"/>
        </w:rPr>
        <w:t>“</w:t>
      </w:r>
      <w:r>
        <w:rPr>
          <w:rFonts w:hint="eastAsia" w:eastAsia="方正仿宋_GBK"/>
          <w:color w:val="000000"/>
          <w:szCs w:val="32"/>
        </w:rPr>
        <w:t>到江苏居住地区</w:t>
      </w:r>
      <w:r>
        <w:rPr>
          <w:rFonts w:eastAsia="方正仿宋_GBK"/>
          <w:color w:val="000000"/>
          <w:szCs w:val="32"/>
        </w:rPr>
        <w:t>”</w:t>
      </w:r>
      <w:r>
        <w:rPr>
          <w:rFonts w:hint="eastAsia" w:eastAsia="方正仿宋_GBK"/>
          <w:color w:val="000000"/>
          <w:szCs w:val="32"/>
        </w:rPr>
        <w:t>和</w:t>
      </w:r>
      <w:r>
        <w:rPr>
          <w:rFonts w:eastAsia="方正仿宋_GBK"/>
          <w:color w:val="000000"/>
          <w:szCs w:val="32"/>
        </w:rPr>
        <w:t>“</w:t>
      </w:r>
      <w:r>
        <w:rPr>
          <w:rFonts w:hint="eastAsia" w:eastAsia="方正仿宋_GBK"/>
          <w:color w:val="000000"/>
          <w:szCs w:val="32"/>
        </w:rPr>
        <w:t>到江苏后详细地址</w:t>
      </w:r>
      <w:r>
        <w:rPr>
          <w:rFonts w:eastAsia="方正仿宋_GBK"/>
          <w:color w:val="000000"/>
          <w:szCs w:val="32"/>
        </w:rPr>
        <w:t>”</w:t>
      </w:r>
      <w:r>
        <w:rPr>
          <w:rFonts w:hint="eastAsia" w:eastAsia="方正仿宋_GBK"/>
          <w:color w:val="000000"/>
          <w:szCs w:val="32"/>
        </w:rPr>
        <w:t>栏中填写招录单位地址或来苏后拟入住地址等。</w:t>
      </w:r>
    </w:p>
    <w:p>
      <w:pPr>
        <w:suppressAutoHyphens/>
        <w:snapToGrid w:val="0"/>
        <w:spacing w:line="560" w:lineRule="exact"/>
        <w:rPr>
          <w:rFonts w:eastAsia="方正仿宋_GBK"/>
          <w:color w:val="000000"/>
          <w:szCs w:val="32"/>
        </w:rPr>
      </w:pPr>
      <w:r>
        <w:rPr>
          <w:rFonts w:eastAsia="方正仿宋_GBK"/>
          <w:color w:val="000000"/>
          <w:szCs w:val="32"/>
        </w:rPr>
        <w:t xml:space="preserve">    </w:t>
      </w:r>
      <w:r>
        <w:rPr>
          <w:rFonts w:hint="eastAsia" w:eastAsia="方正仿宋_GBK"/>
          <w:color w:val="000000"/>
          <w:szCs w:val="32"/>
        </w:rPr>
        <w:t>港澳台同胞在江苏政务服务</w:t>
      </w:r>
      <w:r>
        <w:rPr>
          <w:rFonts w:eastAsia="方正仿宋_GBK"/>
          <w:color w:val="000000"/>
          <w:szCs w:val="32"/>
        </w:rPr>
        <w:t>APP</w:t>
      </w:r>
      <w:r>
        <w:rPr>
          <w:rFonts w:hint="eastAsia" w:eastAsia="方正仿宋_GBK"/>
          <w:color w:val="000000"/>
          <w:szCs w:val="32"/>
        </w:rPr>
        <w:t>登录界面选择实名注册港澳台账号，获取“苏康码”。</w:t>
      </w:r>
    </w:p>
    <w:p>
      <w:pPr>
        <w:suppressAutoHyphens/>
        <w:snapToGrid w:val="0"/>
        <w:spacing w:line="600" w:lineRule="exact"/>
        <w:rPr>
          <w:rFonts w:ascii="方正小标宋_GBK" w:eastAsia="方正小标宋_GBK"/>
          <w:color w:val="000000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2265045</wp:posOffset>
            </wp:positionH>
            <wp:positionV relativeFrom="paragraph">
              <wp:posOffset>36830</wp:posOffset>
            </wp:positionV>
            <wp:extent cx="1009650" cy="103822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方正仿宋_GBK"/>
          <w:color w:val="000000"/>
          <w:szCs w:val="32"/>
        </w:rPr>
        <w:t>　　</w:t>
      </w:r>
    </w:p>
    <w:p>
      <w:pPr>
        <w:suppressAutoHyphens/>
        <w:snapToGrid w:val="0"/>
        <w:spacing w:line="600" w:lineRule="exact"/>
        <w:rPr>
          <w:rFonts w:ascii="黑体" w:hAnsi="黑体" w:eastAsia="黑体"/>
          <w:bCs/>
          <w:kern w:val="0"/>
          <w:szCs w:val="32"/>
        </w:rPr>
      </w:pPr>
      <w:r>
        <w:t xml:space="preserve">                             </w:t>
      </w:r>
    </w:p>
    <w:p>
      <w:pPr>
        <w:suppressAutoHyphens/>
        <w:snapToGrid w:val="0"/>
        <w:spacing w:line="600" w:lineRule="exact"/>
        <w:rPr>
          <w:rFonts w:ascii="黑体" w:hAnsi="黑体" w:eastAsia="黑体"/>
          <w:bCs/>
          <w:kern w:val="0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5F"/>
    <w:rsid w:val="00470E5F"/>
    <w:rsid w:val="00BD6B0F"/>
    <w:rsid w:val="00F67B04"/>
    <w:rsid w:val="447E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50</Words>
  <Characters>286</Characters>
  <Lines>2</Lines>
  <Paragraphs>1</Paragraphs>
  <TotalTime>2</TotalTime>
  <ScaleCrop>false</ScaleCrop>
  <LinksUpToDate>false</LinksUpToDate>
  <CharactersWithSpaces>335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2020-12-31T08:39:00Z</dcterms:created>
  <dc:creator>User</dc:creator>
  <cp:lastModifiedBy>Administrator</cp:lastModifiedBy>
  <dcterms:modified xsi:type="dcterms:W3CDTF">2021-01-04T08:54:53Z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