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outlineLvl w:val="0"/>
        <w:rPr>
          <w:rFonts w:hint="eastAsia" w:ascii="宋体" w:hAnsi="宋体" w:eastAsia="宋体" w:cs="宋体"/>
          <w:b/>
          <w:kern w:val="36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36"/>
          <w:sz w:val="36"/>
          <w:szCs w:val="36"/>
        </w:rPr>
        <w:t>2021年春季如皋市教师招聘拟签约人员名单公布</w:t>
      </w:r>
      <w:r>
        <w:rPr>
          <w:rFonts w:hint="eastAsia" w:ascii="宋体" w:hAnsi="宋体" w:eastAsia="宋体" w:cs="宋体"/>
          <w:b/>
          <w:kern w:val="36"/>
          <w:sz w:val="36"/>
          <w:szCs w:val="36"/>
          <w:lang w:eastAsia="zh-CN"/>
        </w:rPr>
        <w:t>（一）</w:t>
      </w:r>
    </w:p>
    <w:p>
      <w:pPr>
        <w:widowControl/>
        <w:shd w:val="clear" w:color="auto" w:fill="FFFFFF"/>
        <w:spacing w:line="300" w:lineRule="atLeast"/>
        <w:jc w:val="center"/>
        <w:outlineLvl w:val="0"/>
        <w:rPr>
          <w:rFonts w:ascii="宋体" w:hAnsi="宋体" w:eastAsia="宋体" w:cs="宋体"/>
          <w:b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根据《2021年春季如皋市部分学校公开招聘教师公告》及《2021年春季如皋市部分学校公开招聘教师补充公告》，现将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第一批（除岗位代码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15-30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职教专业课以外岗位）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拟签约人员名单予以公布（附后），并就就业协议签订及体检有关事项通知如下：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</w:rPr>
        <w:t>、就业协议签订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1.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时间：2021年3月2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日下午，2：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0前报到。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2.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地点：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如皋经济技术开发区实验小学（南大门进）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3.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有关要求：拟聘人员签订就业协议时，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须由本人将下列材料原件现场提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交如皋市教育局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如不能按时提供规定材料，则不予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聘用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2021年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应届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毕业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生需提交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就业推荐表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、就业协议书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原件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）非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2021年应届毕业生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需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提交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毕业证书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、学位证书、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教师资格证书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原件；以应届生身份报考的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2019年、2020年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毕业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生还需提交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就业推荐表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  <w:t>二、体检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1. 对象：在规定时间与如皋市教育局签订《2021年春季如皋市教师招聘就业协议书》的人员。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时间：2021年3月26日上午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，7：15前报到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地点：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如皋经济技术开发区实验小学（南大门进）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.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有关要求：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请体检人员于体检当天准时到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指定地点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集中，带身份证、体检表（附后，自行下载，正反打印，填好个人基本信息，贴上照片。注意：幼师体检表与其他人员不同）、体检费现金100元（幼师200元）。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）请考生将本人的体检号写在体检表的右上角。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请各位考生调整好身体状态，体检前空腹。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2021年春季如皋市教师招聘拟签约人员名单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附件2：中小学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教师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招聘入围体检人员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体格检查表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附件3：幼儿园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教师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招聘入围体检人员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eastAsia="zh-CN"/>
        </w:rPr>
        <w:t>体格检查表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 xml:space="preserve">                                    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如皋市教育局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 xml:space="preserve">                                    202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eastAsia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eastAsia="仿宋_GB2312"/>
          <w:b/>
          <w:bCs/>
          <w:snapToGrid w:val="0"/>
          <w:color w:val="000000"/>
          <w:kern w:val="0"/>
          <w:sz w:val="30"/>
          <w:szCs w:val="30"/>
          <w:lang w:eastAsia="zh-CN"/>
        </w:rPr>
      </w:pPr>
      <w:r>
        <w:rPr>
          <w:rFonts w:hint="eastAsia" w:eastAsia="仿宋_GB2312"/>
          <w:b/>
          <w:bCs/>
          <w:snapToGrid w:val="0"/>
          <w:color w:val="000000"/>
          <w:kern w:val="0"/>
          <w:sz w:val="30"/>
          <w:szCs w:val="30"/>
          <w:lang w:eastAsia="zh-CN"/>
        </w:rPr>
        <w:t>附件：</w:t>
      </w:r>
      <w:r>
        <w:rPr>
          <w:rFonts w:hint="eastAsia" w:eastAsia="仿宋_GB2312"/>
          <w:b/>
          <w:bCs/>
          <w:snapToGrid w:val="0"/>
          <w:color w:val="000000"/>
          <w:kern w:val="0"/>
          <w:sz w:val="30"/>
          <w:szCs w:val="30"/>
        </w:rPr>
        <w:t>2021年春季如皋市教师招聘拟签约人员名单</w:t>
      </w:r>
      <w:r>
        <w:rPr>
          <w:rFonts w:hint="eastAsia" w:eastAsia="仿宋_GB2312"/>
          <w:b/>
          <w:bCs/>
          <w:snapToGrid w:val="0"/>
          <w:color w:val="000000"/>
          <w:kern w:val="0"/>
          <w:sz w:val="30"/>
          <w:szCs w:val="30"/>
          <w:lang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eastAsia="仿宋_GB2312"/>
          <w:b/>
          <w:bCs/>
          <w:snapToGrid w:val="0"/>
          <w:color w:val="000000"/>
          <w:kern w:val="0"/>
          <w:sz w:val="30"/>
          <w:szCs w:val="30"/>
          <w:lang w:eastAsia="zh-CN"/>
        </w:rPr>
      </w:pPr>
    </w:p>
    <w:tbl>
      <w:tblPr>
        <w:tblStyle w:val="5"/>
        <w:tblW w:w="88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823"/>
        <w:gridCol w:w="1623"/>
        <w:gridCol w:w="1337"/>
        <w:gridCol w:w="1118"/>
        <w:gridCol w:w="1036"/>
        <w:gridCol w:w="15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资格复审号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签约及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马婉君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顾丹丹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10200125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范芙蓉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10200108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10200130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严文文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10200105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10200117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10200109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吴唯佳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10300310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郭秋艳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10300311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10300309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童贵贵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10300320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袁迎霞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10300217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10300318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贲红玉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10300226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付敏琴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10300220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10300206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10300207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冒颖星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10400501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10400503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蔡辉丽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10400507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汪珍萍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10400527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10400506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10400604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10400508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杜驰昊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10500704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10500721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10500714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冯慧慧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10500606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10500718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10600913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10600820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汤信哲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10600814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10600830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花天琪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10600817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陆沁琳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10600802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10600920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谢高山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10701218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10700922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10701119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殷欣雨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10701025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10701107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宋晨茜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10701126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蒋惠敏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10701014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10801406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冷惠梓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10801413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10801227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潘祝雯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10801301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10801410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10801223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40900109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邵正泽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40900119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汪紫妍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丛佳韵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40900110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41000222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41000204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孙雯莉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41000301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41000214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41000305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41100324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41100313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41100326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葛晓伟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焦万远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41200504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张名卓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郁炫玲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施轩露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41300516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41300522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41300605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潘青松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41300530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加俊聪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41300603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范梦云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41300509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41300526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中学地理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廖朋朋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41400713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包佳卉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41400711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13101623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李烨琳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13101616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13101612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13101522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袁逸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13101507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董园庆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13101515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13101617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顾书嘉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13101603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13101622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13101520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13201827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于小涵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戴明珠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冒玲玲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13201811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顾圣佳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戴媛媛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13201826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13201818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汤诗雅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13302120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13301927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13301917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13302016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13302003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13301918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谢旻真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13302020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张喻敏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13302114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13302019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13402311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陈薛莉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13402309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13402129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13402229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卫世杰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13402310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史莫隐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13402223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13402315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13402214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金青青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13402127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13502414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13502401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13502415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13502320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谢瑾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13502410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13502422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姬鑫萍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13502423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马怡然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13502323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13502417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13602706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13602522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13602519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13602721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13602525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13602521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13602629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13602705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13602609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范崇焱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13703019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13702814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13702803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13703330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13702816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施林燕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13703414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13703812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13703005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13804604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13804625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13804325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13804125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葛建晶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13804504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13804617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13804706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23900125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徐茜伦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23900118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23900127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姜倪萍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23900320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23900204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23900222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王歆怡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23900201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23900215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24000603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24000416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24000515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24000512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卫海燕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24000413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24000402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时潇敏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24000420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李铈铈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24000615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陈郑宇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24100721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戎淑琦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24100630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孙琳煜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24100628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24100829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24100817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张仙钰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24100826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24100812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丁红诗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24100828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24201014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24201007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24201026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24200923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姚鹏飞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24201015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24201108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梅诗娴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24201103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24200929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24301306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24301206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24301309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24301313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24301228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葛羽佳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24301226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蒋新培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24301403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王儒锃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24301212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24402529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24401515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24401530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24402421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24401927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24402319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24401620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崔丹丹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24402213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24504116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许波文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24503730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佘苏月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24503614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24504120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24503610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24503912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24503621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于丹丹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24503818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24503825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24605922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潘庆玲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24604405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24605124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24604922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24604619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陆英姿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24606218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24605928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24605028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24604818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袁君霞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44702104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章孙晨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44702114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冒锐媛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44702108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44702107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44702110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44702101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面试分80.60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44802121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纪小雨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44802116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44802123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44802125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44802124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44902420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44902314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44902224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俞坤月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44902408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郑沛旻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44902227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孙远鑫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44902328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44902322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仲启飞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45002517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45002726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45002515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45002625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45002703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向丽华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45002723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孙怿清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45002611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45002704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李寒锐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45102917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45103027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45103016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王蒙蒙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45102902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45103022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解小康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45102825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于益男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45103005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陆美娟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45203520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45203413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45203512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45203426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45203603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潘毓尧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45203409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马剑涛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45203516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45203405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45303614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夏正华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45303725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季甜娟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45303627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冯乐乐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45303707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45303723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沈诗淇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45303626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车凯远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45303801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45303705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雍晨辉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45403929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45404008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45404012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周千涵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45404021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45403927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褚海龙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45403814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苑栩畅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45403823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45403917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45504515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45504927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45504106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45504506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孙润秋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45504227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陆怡廷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45504825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杨澄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45504612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45504822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笔试面试均同分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45504616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45605322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45605823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45606108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89.24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45605427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许晶晶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45605414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孟宁敏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45605807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45605516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45605905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袁园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45706424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刘屿鑫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45706413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45706423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45706410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45706411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45706406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仇江燕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45806506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周闪闪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45806428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45806510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45806504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45806429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45806509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曹冬梅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45906601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36000304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36000501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36000127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36000104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36000203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季家瀛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36000221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赵婧妍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36000215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36000229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尹洁旎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36000522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耿子涵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36000107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36100813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36100530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36101002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36100529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36100604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36100625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36100612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孙钰洁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36100827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36100701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陆逸威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36100611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36201211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36201220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36201019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陈芮颀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36201020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冒昕沂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36201229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36201107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钱吕雯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36301803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36301805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刘辛慈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36302516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陆嘉怡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36302330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夏潇潇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36302022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36301626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包维阳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36301918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36301707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金璐璐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36302306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36301903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刘钊荣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36403204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36403404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36403026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冒小芹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36403028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36403408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冯鑫雨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36402901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倪丹丹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36402726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沙小颖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36402622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36403318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鞠昌韦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面试分83.15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36503605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郭艳红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83.89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36504402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张姝琦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36503627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36503708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杨珍璐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36504417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81.82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36504127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36504413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81.34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36503720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36503630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张序怡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职中数学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许瑶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职中英语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76.28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职中政治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81.81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仿宋_GB2312"/>
          <w:snapToGrid w:val="0"/>
          <w:color w:val="000000"/>
          <w:kern w:val="0"/>
          <w:sz w:val="28"/>
          <w:szCs w:val="28"/>
        </w:rPr>
      </w:pPr>
    </w:p>
    <w:sectPr>
      <w:pgSz w:w="11906" w:h="16838"/>
      <w:pgMar w:top="1327" w:right="1576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67B8A"/>
    <w:rsid w:val="0071256C"/>
    <w:rsid w:val="0071334B"/>
    <w:rsid w:val="007F647E"/>
    <w:rsid w:val="00A83836"/>
    <w:rsid w:val="00CB6C0E"/>
    <w:rsid w:val="00D77E91"/>
    <w:rsid w:val="00D83BCC"/>
    <w:rsid w:val="00D90578"/>
    <w:rsid w:val="00EB092D"/>
    <w:rsid w:val="00EC5A1A"/>
    <w:rsid w:val="0354712C"/>
    <w:rsid w:val="0B2822BC"/>
    <w:rsid w:val="0BA640D3"/>
    <w:rsid w:val="12553182"/>
    <w:rsid w:val="1F9B47E0"/>
    <w:rsid w:val="211F4259"/>
    <w:rsid w:val="24F04C2B"/>
    <w:rsid w:val="2B8D23B5"/>
    <w:rsid w:val="379922BD"/>
    <w:rsid w:val="391B51E6"/>
    <w:rsid w:val="50CD6340"/>
    <w:rsid w:val="5CF36C87"/>
    <w:rsid w:val="5FC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092261-A4C3-4C6F-8DAD-7FFA60AAA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484</Characters>
  <Lines>4</Lines>
  <Paragraphs>1</Paragraphs>
  <TotalTime>2</TotalTime>
  <ScaleCrop>false</ScaleCrop>
  <LinksUpToDate>false</LinksUpToDate>
  <CharactersWithSpaces>567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2021-03-15T06:08:00Z</dcterms:created>
  <dc:creator>lenovo</dc:creator>
  <cp:lastModifiedBy>Administrator</cp:lastModifiedBy>
  <cp:lastPrinted>2021-03-16T05:53:00Z</cp:lastPrinted>
  <dcterms:modified xsi:type="dcterms:W3CDTF">2021-03-17T08:30:07Z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