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Cs/>
          <w:color w:val="333333"/>
          <w:sz w:val="30"/>
          <w:szCs w:val="30"/>
          <w:shd w:val="clear" w:color="auto" w:fill="FFFFFF"/>
        </w:rPr>
      </w:pPr>
      <w:bookmarkStart w:id="0" w:name="_GoBack"/>
      <w:bookmarkEnd w:id="0"/>
      <w:r>
        <w:rPr>
          <w:rFonts w:ascii="方正小标宋简体" w:hAnsi="方正小标宋简体" w:eastAsia="方正小标宋简体" w:cs="方正小标宋简体"/>
          <w:bCs/>
          <w:color w:val="333333"/>
          <w:sz w:val="30"/>
          <w:szCs w:val="30"/>
          <w:shd w:val="clear" w:color="auto" w:fill="FFFFFF"/>
        </w:rPr>
        <w:t>2022</w:t>
      </w:r>
      <w:r>
        <w:rPr>
          <w:rFonts w:hint="eastAsia" w:ascii="方正小标宋简体" w:hAnsi="方正小标宋简体" w:eastAsia="方正小标宋简体" w:cs="方正小标宋简体"/>
          <w:bCs/>
          <w:color w:val="333333"/>
          <w:sz w:val="30"/>
          <w:szCs w:val="30"/>
          <w:shd w:val="clear" w:color="auto" w:fill="FFFFFF"/>
        </w:rPr>
        <w:t>年常州市金坛区区属学校公开招聘教师面试新冠疫情防控网上告知暨承诺书</w:t>
      </w:r>
    </w:p>
    <w:p>
      <w:pPr>
        <w:widowControl/>
        <w:shd w:val="clear" w:color="auto" w:fill="FFFFFF"/>
        <w:spacing w:line="435" w:lineRule="atLeast"/>
        <w:ind w:firstLine="555"/>
        <w:jc w:val="left"/>
        <w:rPr>
          <w:rFonts w:ascii="仿宋_GB2312" w:hAnsi="宋体" w:eastAsia="仿宋_GB2312" w:cs="宋体"/>
          <w:color w:val="666666"/>
          <w:kern w:val="0"/>
          <w:sz w:val="29"/>
          <w:szCs w:val="29"/>
        </w:rPr>
      </w:pPr>
      <w:r>
        <w:rPr>
          <w:rFonts w:hint="eastAsia" w:ascii="仿宋_GB2312" w:hAnsi="宋体" w:eastAsia="仿宋_GB2312" w:cs="宋体"/>
          <w:color w:val="666666"/>
          <w:kern w:val="0"/>
          <w:sz w:val="29"/>
          <w:szCs w:val="29"/>
        </w:rPr>
        <w:t>为确保</w:t>
      </w:r>
      <w:r>
        <w:rPr>
          <w:rFonts w:ascii="仿宋_GB2312" w:hAnsi="宋体" w:eastAsia="仿宋_GB2312" w:cs="宋体"/>
          <w:color w:val="666666"/>
          <w:kern w:val="0"/>
          <w:sz w:val="29"/>
          <w:szCs w:val="29"/>
        </w:rPr>
        <w:t>2022</w:t>
      </w:r>
      <w:r>
        <w:rPr>
          <w:rFonts w:hint="eastAsia" w:ascii="仿宋_GB2312" w:hAnsi="宋体" w:eastAsia="仿宋_GB2312" w:cs="宋体"/>
          <w:color w:val="666666"/>
          <w:kern w:val="0"/>
          <w:sz w:val="29"/>
          <w:szCs w:val="29"/>
        </w:rPr>
        <w:t>年常州市金坛区区属学校公开招聘教师面试工作安全顺利进行，现将新冠肺炎疫情防控有关措施和要求告知如下，请所有考生知悉、理解、配合和支持。</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（一）所有考生须出示本人面试前48小时内核酸检测阴性纸质证明（以采集样本时间为准，请打开苏康码截图打印）。</w:t>
      </w:r>
      <w:r>
        <w:rPr>
          <w:rFonts w:hint="eastAsia" w:ascii="仿宋_GB2312" w:hAnsi="宋体" w:eastAsia="仿宋_GB2312" w:cs="宋体"/>
          <w:color w:val="FF0000"/>
          <w:kern w:val="0"/>
          <w:sz w:val="29"/>
          <w:szCs w:val="29"/>
        </w:rPr>
        <w:t>目前行程卡带*号的考生，须提前到达常州市，自觉接受“7+7”或“3天2检”管控和健康监测，面试现场还须出示本人48小时内常州市（含金坛、溧阳）核酸检测机构出具的核酸检测阴性证明（纸质版）。</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二）考生应按疫情防控有关要求做好个人防护和健康管理，提前14天申领“苏康码”，每日进行健康申报更新。备考期间不得前往国内疫情中高风险地区所在城市、病例报告城市或国（境）外，不得接触新冠病毒感染者及其密切接触者，尽量不参加聚集性活动，不到人群密集场所。出行时注意保持社交距离，乘坐公共交通工具应全程佩戴口罩并做好手部等卫生防护。如出现发热、干咳等异常症状应及时就医，以免影响正常参加招聘面试。</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三）根据当前疫情防控管理相关要求，考点内不提供停车，且考点周边停车位有限，请各位考生打车或坐公交提前达到考点。考生应提前了解考点入口位置和前往线路，考试当天提前到达考点，逾期到场失去参加面试资格的，责任自负。</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四）所有考生持有本人面试前48小时内核酸检测阴性纸质证明、当日“苏康码”和“通信大数据行程卡”为绿码、现场测量体温＜37.3℃且无干咳等可疑症状的考生，方可入场参加面试。考生应服从考试现场防疫管理，并自备一次性医用口罩或无呼吸阀N95口罩，除身份核验、课堂教学环节之外应全程佩戴，做好个人防护。</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五）入境满21天或离开国内疫情中高风险地区满14天的考生，面试当天除须持有本人面试前48小时内核酸检测阴性证明、本人“苏康码”、“通信大数据行程卡”为绿码、现场测量体温＜37.3℃且无干咳等可疑症状外，还须提供集中隔离期满解除证明。</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（六）有下列情形之一的，应主动报告并配合相应疫情防控安排，不得参加面试：</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1.“苏康码”为红码或黄码的考生。</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2.面试前14天内有中高风险地区所在县（市、区，直辖市为所在镇、街道）旅居史的考生。</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3.不能出示本人面试前48小时内核酸检测阴性证明、不能出示本人当日“苏康码”和“通信大数据行程卡”绿码的考生。</w:t>
      </w:r>
    </w:p>
    <w:p>
      <w:pPr>
        <w:widowControl/>
        <w:shd w:val="clear" w:color="auto" w:fill="FFFFFF"/>
        <w:spacing w:line="435" w:lineRule="atLeast"/>
        <w:ind w:firstLine="555"/>
        <w:jc w:val="left"/>
        <w:rPr>
          <w:rFonts w:ascii="宋体" w:hAnsi="宋体" w:eastAsia="宋体" w:cs="宋体"/>
          <w:color w:val="666666"/>
          <w:kern w:val="0"/>
          <w:szCs w:val="21"/>
        </w:rPr>
      </w:pPr>
      <w:r>
        <w:rPr>
          <w:rFonts w:ascii="仿宋_GB2312" w:hAnsi="宋体" w:eastAsia="仿宋_GB2312" w:cs="宋体"/>
          <w:color w:val="666666"/>
          <w:kern w:val="0"/>
          <w:sz w:val="29"/>
          <w:szCs w:val="29"/>
        </w:rPr>
        <w:t>4</w:t>
      </w:r>
      <w:r>
        <w:rPr>
          <w:rFonts w:hint="eastAsia" w:ascii="仿宋_GB2312" w:hAnsi="宋体" w:eastAsia="仿宋_GB2312" w:cs="宋体"/>
          <w:color w:val="666666"/>
          <w:kern w:val="0"/>
          <w:sz w:val="29"/>
          <w:szCs w:val="29"/>
        </w:rPr>
        <w:t>.仍在隔离治疗观察期的新冠肺炎确诊病例、疑似病例、无症状感染者以及隔离观察期未满的密切接触者和次密切接触者，以及其他因疫情相关原因被管控不能到场的考生。</w:t>
      </w:r>
    </w:p>
    <w:p>
      <w:pPr>
        <w:widowControl/>
        <w:shd w:val="clear" w:color="auto" w:fill="FFFFFF"/>
        <w:spacing w:line="435" w:lineRule="atLeast"/>
        <w:ind w:firstLine="555"/>
        <w:jc w:val="left"/>
        <w:rPr>
          <w:rFonts w:ascii="宋体" w:hAnsi="宋体" w:eastAsia="宋体" w:cs="宋体"/>
          <w:color w:val="666666"/>
          <w:kern w:val="0"/>
          <w:szCs w:val="21"/>
        </w:rPr>
      </w:pPr>
      <w:r>
        <w:rPr>
          <w:rFonts w:ascii="仿宋_GB2312" w:hAnsi="宋体" w:eastAsia="仿宋_GB2312" w:cs="宋体"/>
          <w:color w:val="666666"/>
          <w:kern w:val="0"/>
          <w:sz w:val="29"/>
          <w:szCs w:val="29"/>
        </w:rPr>
        <w:t>5</w:t>
      </w:r>
      <w:r>
        <w:rPr>
          <w:rFonts w:hint="eastAsia" w:ascii="仿宋_GB2312" w:hAnsi="宋体" w:eastAsia="仿宋_GB2312" w:cs="宋体"/>
          <w:color w:val="666666"/>
          <w:kern w:val="0"/>
          <w:sz w:val="29"/>
          <w:szCs w:val="29"/>
        </w:rPr>
        <w:t>.入境未满21天或离开国内疫情中高风险地区未满14天的考生；或虽已满集中隔离期及健康管理期的，但不能全部提供集中隔离期满解除证明及新冠病毒核酸检测阴性证明的考生。</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七）面试过程中，考生出现发热或干咳等可疑症状，应主动向考务工作人员报告，配合医务人员进行体温复测和排查流行病学史，并配合转移到隔离考场参加考试，面试结束后应服从安排至发热门诊就医、配合做好核酸检测。考生因发热等异常情况需要接受体温复测、排查流行病学史或需要转移到隔离考场而耽误的面试时间不予弥补。</w:t>
      </w:r>
    </w:p>
    <w:p>
      <w:pPr>
        <w:widowControl/>
        <w:shd w:val="clear" w:color="auto" w:fill="FFFFFF"/>
        <w:spacing w:line="435" w:lineRule="atLeast"/>
        <w:ind w:firstLine="555"/>
        <w:jc w:val="left"/>
        <w:rPr>
          <w:rFonts w:ascii="宋体" w:hAnsi="宋体" w:eastAsia="宋体" w:cs="宋体"/>
          <w:color w:val="666666"/>
          <w:kern w:val="0"/>
          <w:szCs w:val="21"/>
        </w:rPr>
      </w:pPr>
      <w:r>
        <w:rPr>
          <w:rFonts w:hint="eastAsia" w:ascii="仿宋_GB2312" w:hAnsi="宋体" w:eastAsia="仿宋_GB2312" w:cs="宋体"/>
          <w:color w:val="666666"/>
          <w:kern w:val="0"/>
          <w:sz w:val="29"/>
          <w:szCs w:val="29"/>
        </w:rPr>
        <w:t>（八）请考生仔细阅读本次面试相关规定、防疫要求，参加本次面试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rPr>
          <w:rFonts w:ascii="微软雅黑" w:hAnsi="微软雅黑" w:eastAsia="微软雅黑" w:cs="微软雅黑"/>
          <w:b/>
          <w:color w:val="333333"/>
          <w:sz w:val="30"/>
          <w:szCs w:val="30"/>
          <w:shd w:val="clear" w:color="auto" w:fill="FFFFFF"/>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77"/>
    <w:rsid w:val="000175F4"/>
    <w:rsid w:val="00094A4F"/>
    <w:rsid w:val="000F0D22"/>
    <w:rsid w:val="00233D0B"/>
    <w:rsid w:val="006D348E"/>
    <w:rsid w:val="00820D81"/>
    <w:rsid w:val="008804DF"/>
    <w:rsid w:val="00AE4C0B"/>
    <w:rsid w:val="00B72077"/>
    <w:rsid w:val="00DE32CD"/>
    <w:rsid w:val="00F07679"/>
    <w:rsid w:val="00F94895"/>
    <w:rsid w:val="00FA178B"/>
    <w:rsid w:val="1978598B"/>
    <w:rsid w:val="1AEC3364"/>
    <w:rsid w:val="2CF76183"/>
    <w:rsid w:val="450438D5"/>
    <w:rsid w:val="4866568D"/>
    <w:rsid w:val="535C3D65"/>
    <w:rsid w:val="56A41C86"/>
    <w:rsid w:val="67C2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pacing w:line="320" w:lineRule="exact"/>
      <w:jc w:val="left"/>
    </w:pPr>
    <w:rPr>
      <w:rFonts w:ascii="Calibri" w:hAnsi="Calibri" w:eastAsia="宋体" w:cs="Calibri"/>
      <w:szCs w:val="21"/>
    </w:rPr>
  </w:style>
  <w:style w:type="paragraph" w:styleId="3">
    <w:name w:val="Balloon Text"/>
    <w:basedOn w:val="1"/>
    <w:link w:val="9"/>
    <w:qFormat/>
    <w:uiPriority w:val="0"/>
    <w:pPr>
      <w:spacing w:line="400" w:lineRule="exact"/>
    </w:pPr>
    <w:rPr>
      <w:rFonts w:ascii="Calibri" w:hAnsi="Calibri" w:eastAsia="宋体" w:cs="Calibri"/>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rFonts w:cs="Times New Roman"/>
      <w:kern w:val="0"/>
      <w:sz w:val="24"/>
    </w:rPr>
  </w:style>
  <w:style w:type="character" w:customStyle="1" w:styleId="9">
    <w:name w:val="批注框文本 字符"/>
    <w:link w:val="3"/>
    <w:semiHidden/>
    <w:qFormat/>
    <w:locked/>
    <w:uiPriority w:val="99"/>
    <w:rPr>
      <w:rFonts w:ascii="Calibri" w:hAnsi="Calibri" w:eastAsia="宋体" w:cs="Calibri"/>
      <w:sz w:val="18"/>
      <w:szCs w:val="18"/>
    </w:rPr>
  </w:style>
  <w:style w:type="character" w:customStyle="1" w:styleId="10">
    <w:name w:val="页眉 字符"/>
    <w:basedOn w:val="8"/>
    <w:link w:val="5"/>
    <w:uiPriority w:val="0"/>
    <w:rPr>
      <w:rFonts w:asciiTheme="minorHAnsi" w:hAnsiTheme="minorHAnsi" w:eastAsiaTheme="minorEastAsia" w:cstheme="minorBidi"/>
      <w:kern w:val="2"/>
      <w:sz w:val="18"/>
      <w:szCs w:val="18"/>
    </w:rPr>
  </w:style>
  <w:style w:type="character" w:customStyle="1" w:styleId="11">
    <w:name w:val="页脚 字符"/>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1409</Words>
  <Characters>1441</Characters>
  <Lines>10</Lines>
  <Paragraphs>2</Paragraphs>
  <TotalTime>74</TotalTime>
  <ScaleCrop>false</ScaleCrop>
  <LinksUpToDate>false</LinksUpToDate>
  <CharactersWithSpaces>1441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梦之蓝</cp:lastModifiedBy>
  <cp:lastPrinted>2022-06-10T06:00:00Z</cp:lastPrinted>
  <dcterms:modified xsi:type="dcterms:W3CDTF">2022-06-10T10:33:31Z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7D597B9851AF49F4880F067E44B76AFF</vt:lpwstr>
  </property>
</Properties>
</file>