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方正小标宋_GBK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小标宋_GBK"/>
          <w:bCs/>
          <w:sz w:val="32"/>
          <w:szCs w:val="32"/>
        </w:rPr>
        <w:t>体检须知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按要求体检人员必须配戴口罩（非呼吸阀口罩），方可进入正常体检流程</w:t>
      </w:r>
      <w:r>
        <w:rPr>
          <w:rFonts w:hint="eastAsia" w:ascii="Times New Roman" w:hAnsi="Times New Roman" w:eastAsia="方正仿宋_GBK"/>
          <w:sz w:val="28"/>
          <w:szCs w:val="28"/>
        </w:rPr>
        <w:t>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1、体检前三天勿饮酒，禁食高脂、高蛋白食物。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2、检查前晚上8时后避免进食和剧烈运动（否则影响血糖、血脂、肝功能）。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3、体检当日早晨禁食、禁水。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4、体检者体检前不要化妆</w:t>
      </w:r>
      <w:r>
        <w:rPr>
          <w:rFonts w:hint="eastAsia" w:ascii="Times New Roman" w:hAnsi="Times New Roman" w:eastAsia="方正仿宋_GBK"/>
          <w:sz w:val="28"/>
          <w:szCs w:val="28"/>
        </w:rPr>
        <w:t>，</w:t>
      </w:r>
      <w:r>
        <w:rPr>
          <w:rFonts w:ascii="Times New Roman" w:hAnsi="Times New Roman" w:eastAsia="方正仿宋_GBK"/>
          <w:sz w:val="28"/>
          <w:szCs w:val="28"/>
        </w:rPr>
        <w:t>应对口腔、鼻腔、外耳道进行清洁。</w:t>
      </w:r>
    </w:p>
    <w:p>
      <w:pPr>
        <w:spacing w:line="560" w:lineRule="exact"/>
        <w:ind w:left="479" w:leftChars="228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5、请勿佩戴金属饰物</w:t>
      </w:r>
      <w:r>
        <w:rPr>
          <w:rFonts w:hint="eastAsia" w:ascii="Times New Roman" w:hAnsi="Times New Roman" w:eastAsia="方正仿宋_GBK"/>
          <w:sz w:val="28"/>
          <w:szCs w:val="28"/>
        </w:rPr>
        <w:t>，</w:t>
      </w:r>
      <w:r>
        <w:rPr>
          <w:rFonts w:ascii="Times New Roman" w:hAnsi="Times New Roman" w:eastAsia="方正仿宋_GBK"/>
          <w:sz w:val="28"/>
          <w:szCs w:val="28"/>
        </w:rPr>
        <w:t>避免穿着紧身裤袜、连衣裙、连身衣裤及连裤袜、长筒靴及带有金属片的衣服，以免影响体检项目检查。胸片、CT检查不能佩戴项链及其他金属饰品。</w:t>
      </w:r>
    </w:p>
    <w:p>
      <w:pPr>
        <w:spacing w:line="560" w:lineRule="exact"/>
        <w:ind w:left="479" w:leftChars="228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6、妇科检查和阴超检查仅限于已婚或有性生活者。</w:t>
      </w:r>
    </w:p>
    <w:p>
      <w:pPr>
        <w:spacing w:line="560" w:lineRule="exact"/>
        <w:ind w:firstLine="425" w:firstLineChars="152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7、女性在月经期内请不要留取尿液标本及妇检，月经干净三天后再检查。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8、女性妊娠期间、计划半年内怀孕男女不能做胸片、CT检查。</w:t>
      </w:r>
    </w:p>
    <w:p>
      <w:pPr>
        <w:spacing w:line="560" w:lineRule="exact"/>
        <w:jc w:val="left"/>
        <w:rPr>
          <w:rFonts w:ascii="Times New Roman" w:hAnsi="Times New Roman" w:eastAsia="方正仿宋_GBK"/>
          <w:sz w:val="28"/>
          <w:szCs w:val="28"/>
        </w:rPr>
      </w:pPr>
    </w:p>
    <w:p>
      <w:pPr>
        <w:spacing w:line="360" w:lineRule="auto"/>
        <w:ind w:left="479" w:leftChars="228"/>
        <w:jc w:val="left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D3"/>
    <w:rsid w:val="00393CF9"/>
    <w:rsid w:val="003B7A39"/>
    <w:rsid w:val="00B4231C"/>
    <w:rsid w:val="00B47A4A"/>
    <w:rsid w:val="00EB07C9"/>
    <w:rsid w:val="00F713D3"/>
    <w:rsid w:val="00FA5F6A"/>
    <w:rsid w:val="170E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298</Words>
  <Characters>300</Characters>
  <Lines>8</Lines>
  <Paragraphs>6</Paragraphs>
  <TotalTime>16</TotalTime>
  <ScaleCrop>false</ScaleCrop>
  <LinksUpToDate>false</LinksUpToDate>
  <CharactersWithSpaces>300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2023-03-06T03:22:00Z</dcterms:created>
  <dc:creator>Administrator</dc:creator>
  <cp:lastModifiedBy>梦之蓝</cp:lastModifiedBy>
  <dcterms:modified xsi:type="dcterms:W3CDTF">2023-03-06T12:09:21Z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BCDA821556E24A46898775C3272FBCEB</vt:lpwstr>
  </property>
</Properties>
</file>