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2023年5月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江苏省扬州中学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高层次人才报考指南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根据《江苏</w:t>
      </w:r>
      <w:r>
        <w:rPr>
          <w:rFonts w:eastAsia="方正仿宋_GBK"/>
          <w:bCs/>
          <w:sz w:val="32"/>
          <w:szCs w:val="32"/>
        </w:rPr>
        <w:t>省事业单位公开招聘人员办法》《202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</w:rPr>
        <w:t>5月</w:t>
      </w:r>
      <w:r>
        <w:rPr>
          <w:rFonts w:eastAsia="方正仿宋_GBK"/>
          <w:bCs/>
          <w:sz w:val="32"/>
          <w:szCs w:val="32"/>
        </w:rPr>
        <w:t>江苏省扬州中学公开招聘高层次人才公告》，现就202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</w:rPr>
        <w:t>5月</w:t>
      </w:r>
      <w:r>
        <w:rPr>
          <w:rFonts w:eastAsia="方正仿宋_GBK"/>
          <w:bCs/>
          <w:sz w:val="32"/>
          <w:szCs w:val="32"/>
        </w:rPr>
        <w:t>江苏省扬州中学公开招聘高层次人才有关</w:t>
      </w:r>
      <w:r>
        <w:rPr>
          <w:rFonts w:hint="eastAsia" w:eastAsia="方正仿宋_GBK"/>
          <w:bCs/>
          <w:sz w:val="32"/>
          <w:szCs w:val="32"/>
        </w:rPr>
        <w:t>事项</w:t>
      </w:r>
      <w:r>
        <w:rPr>
          <w:rFonts w:eastAsia="方正仿宋_GBK"/>
          <w:bCs/>
          <w:sz w:val="32"/>
          <w:szCs w:val="32"/>
        </w:rPr>
        <w:t>解答如下：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一、关于年龄报考资格条件时限及其计算方式</w:t>
      </w:r>
    </w:p>
    <w:p>
      <w:pPr>
        <w:widowControl/>
        <w:spacing w:line="58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（一）年龄计算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以招聘公告发布日期计算。40周岁及以下，即</w:t>
      </w:r>
      <w:r>
        <w:rPr>
          <w:rFonts w:eastAsia="方正仿宋_GBK"/>
          <w:sz w:val="32"/>
          <w:szCs w:val="32"/>
          <w:highlight w:val="none"/>
        </w:rPr>
        <w:t>198</w:t>
      </w:r>
      <w:r>
        <w:rPr>
          <w:rFonts w:hint="eastAsia" w:eastAsia="方正仿宋_GBK"/>
          <w:sz w:val="32"/>
          <w:szCs w:val="32"/>
          <w:highlight w:val="none"/>
        </w:rPr>
        <w:t>2</w:t>
      </w:r>
      <w:r>
        <w:rPr>
          <w:rFonts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bCs/>
          <w:sz w:val="32"/>
          <w:szCs w:val="32"/>
          <w:highlight w:val="none"/>
        </w:rPr>
        <w:t>5</w:t>
      </w:r>
      <w:r>
        <w:rPr>
          <w:rFonts w:eastAsia="方正仿宋_GBK"/>
          <w:bCs/>
          <w:sz w:val="32"/>
          <w:szCs w:val="32"/>
          <w:highlight w:val="none"/>
        </w:rPr>
        <w:t>月</w:t>
      </w:r>
      <w:r>
        <w:rPr>
          <w:rFonts w:hint="eastAsia" w:eastAsia="方正仿宋_GBK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_GBK"/>
          <w:bCs/>
          <w:sz w:val="32"/>
          <w:szCs w:val="32"/>
          <w:highlight w:val="none"/>
        </w:rPr>
        <w:t>日</w:t>
      </w:r>
      <w:r>
        <w:rPr>
          <w:rFonts w:eastAsia="方正仿宋_GBK"/>
          <w:sz w:val="32"/>
          <w:szCs w:val="32"/>
          <w:highlight w:val="none"/>
        </w:rPr>
        <w:t>及</w:t>
      </w:r>
      <w:r>
        <w:rPr>
          <w:rFonts w:eastAsia="方正仿宋_GBK"/>
          <w:sz w:val="32"/>
          <w:szCs w:val="32"/>
        </w:rPr>
        <w:t>以后出生。</w:t>
      </w:r>
    </w:p>
    <w:p>
      <w:pPr>
        <w:snapToGrid w:val="0"/>
        <w:spacing w:line="58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（二）其他资格条件的截止时间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年毕业生中，能够提供《毕业生就业推荐表》（原件）的普通高校毕业生毕业证书（学位证书）取得时间；国（境）外同期毕业人员学位证书、教育部门学历认证材料取得时间，为202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月31日及以前。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在招聘结果备案前，普通高校202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年毕业生须提供毕业学历（学位）证书原件及复印件，国（境）外同期毕业人员须提供学位证书、教育部门学历认证材料原件及复印件。</w:t>
      </w:r>
    </w:p>
    <w:p>
      <w:pPr>
        <w:widowControl/>
        <w:spacing w:line="58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应聘人员可以通过公开招聘先行聘用，但被聘用人员应当在聘用之日起3年内取得相应教师资格，否则予以解聘。</w:t>
      </w:r>
    </w:p>
    <w:p>
      <w:pPr>
        <w:spacing w:line="580" w:lineRule="exact"/>
        <w:ind w:right="-7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除上述情形外，招聘公告及岗位规定的报考资格条件，应聘人员需在报名前具备。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二、关于学历、学位等事项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军队院校毕业生满足以下条件之一，可以应聘。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由国家（省）教育行政部门下达招生计划，参加全国（省）统一招生考试，按规定被军队院校录取并取得军队院校学历的</w:t>
      </w:r>
      <w:r>
        <w:rPr>
          <w:rFonts w:hint="eastAsia" w:eastAsia="方正仿宋_GBK"/>
          <w:sz w:val="32"/>
          <w:szCs w:val="32"/>
        </w:rPr>
        <w:t>人员</w:t>
      </w:r>
      <w:r>
        <w:rPr>
          <w:rFonts w:eastAsia="方正仿宋_GBK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在军队服役期间取得军队院校学历的人员；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取得军队院校学历证书，</w:t>
      </w:r>
      <w:r>
        <w:rPr>
          <w:rFonts w:hint="eastAsia" w:eastAsia="方正仿宋_GBK"/>
          <w:sz w:val="32"/>
          <w:szCs w:val="32"/>
        </w:rPr>
        <w:t>并</w:t>
      </w:r>
      <w:r>
        <w:rPr>
          <w:rFonts w:eastAsia="方正仿宋_GBK"/>
          <w:sz w:val="32"/>
          <w:szCs w:val="32"/>
        </w:rPr>
        <w:t>经国家教育行政主管部门学历认定并注册的</w:t>
      </w:r>
      <w:r>
        <w:rPr>
          <w:rFonts w:hint="eastAsia" w:eastAsia="方正仿宋_GBK"/>
          <w:sz w:val="32"/>
          <w:szCs w:val="32"/>
        </w:rPr>
        <w:t>（教育部学历认证网站可核验）人员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（二）在国（境）外取得</w:t>
      </w:r>
      <w:r>
        <w:rPr>
          <w:rFonts w:hint="eastAsia" w:eastAsia="方正仿宋_GBK"/>
          <w:sz w:val="32"/>
          <w:szCs w:val="32"/>
        </w:rPr>
        <w:t>学位</w:t>
      </w:r>
      <w:r>
        <w:rPr>
          <w:rFonts w:eastAsia="方正仿宋_GBK"/>
          <w:sz w:val="32"/>
          <w:szCs w:val="32"/>
        </w:rPr>
        <w:t>的人员应聘的，除需提供招聘公告中规定的材料外，还</w:t>
      </w:r>
      <w:r>
        <w:rPr>
          <w:rFonts w:hint="eastAsia" w:eastAsia="方正仿宋_GBK"/>
          <w:sz w:val="32"/>
          <w:szCs w:val="32"/>
        </w:rPr>
        <w:t>须提供</w:t>
      </w:r>
      <w:r>
        <w:rPr>
          <w:rFonts w:eastAsia="方正仿宋_GBK"/>
          <w:sz w:val="32"/>
          <w:szCs w:val="32"/>
        </w:rPr>
        <w:t>教育部留学服务中心的学历认证材料。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此外，其他有关事项依据国家、省相关规定执行。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三、关于招聘条件中要求“2023年毕业生”的岗位报考对象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招聘条件中的“202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年毕业生”，指在202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年毕业并已取得学历（学位）证书，且仍无工作单位的人员。其中，能够提供《毕业生就业推荐表》（原件）的普通高校毕业生，取得学历（学位）证书的日期可放宽至202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</w:rPr>
        <w:t>8</w:t>
      </w:r>
      <w:r>
        <w:rPr>
          <w:rFonts w:eastAsia="方正仿宋_GBK"/>
          <w:bCs/>
          <w:sz w:val="32"/>
          <w:szCs w:val="32"/>
        </w:rPr>
        <w:t>月31日；国（境）外同期毕业人员，取得学历（学位）证书的日期可适当放宽，但须在202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</w:rPr>
        <w:t>8</w:t>
      </w:r>
      <w:r>
        <w:rPr>
          <w:rFonts w:eastAsia="方正仿宋_GBK"/>
          <w:bCs/>
          <w:sz w:val="32"/>
          <w:szCs w:val="32"/>
        </w:rPr>
        <w:t>月31日前完成教育部留学服务中心学历认证。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1</w:t>
      </w:r>
      <w:r>
        <w:rPr>
          <w:rFonts w:eastAsia="方正仿宋_GBK"/>
          <w:bCs/>
          <w:sz w:val="32"/>
          <w:szCs w:val="32"/>
        </w:rPr>
        <w:t>年和202</w:t>
      </w:r>
      <w:r>
        <w:rPr>
          <w:rFonts w:hint="eastAsia" w:eastAsia="方正仿宋_GBK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年普通高校毕业生，若迄今仍未落实工作单位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年毕业生的岗位。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参加基层服务项目的人员，如参加服务项目前无工作经历，服务期满且考核合格（考核截止日期为202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年8月31日）后2年内的，可应聘面向202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年毕业生的岗位。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以普通高校应届毕业生应征入伍服义务兵的人员，退役后1年内的，可应聘面向202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年毕业生的岗位。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四、关于资格复审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资格复审时，报名者应提供招聘公告、岗位及报考指南等要求的相关证明材料。其中，普通高校202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年毕业生还须提供本人身份证、学生证、所在学校出具的《毕业生就业推荐表》等；其他报名者还须提供本人身份证、毕业证书等。报考条件中有其他具体要求的（如学位证书等），还须提供对应资质材料。上述材料均要出示原件并提供复印件。</w:t>
      </w:r>
    </w:p>
    <w:sectPr>
      <w:headerReference r:id="rId3" w:type="default"/>
      <w:footerReference r:id="rId4" w:type="default"/>
      <w:footerReference r:id="rId5" w:type="even"/>
      <w:pgSz w:w="11906" w:h="16838"/>
      <w:pgMar w:top="215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WJlNzUxZjA2NWUxOGI3NDkzZmQ4M2Q1ZjMzNmIifQ=="/>
  </w:docVars>
  <w:rsids>
    <w:rsidRoot w:val="0E7E4851"/>
    <w:rsid w:val="00566EF9"/>
    <w:rsid w:val="008A7F28"/>
    <w:rsid w:val="00C56D14"/>
    <w:rsid w:val="00D34510"/>
    <w:rsid w:val="00D9099F"/>
    <w:rsid w:val="03D038AC"/>
    <w:rsid w:val="08D5165D"/>
    <w:rsid w:val="0E7E4851"/>
    <w:rsid w:val="1064662F"/>
    <w:rsid w:val="17833A50"/>
    <w:rsid w:val="1845332E"/>
    <w:rsid w:val="1A2F44F2"/>
    <w:rsid w:val="1C3239EA"/>
    <w:rsid w:val="1C775154"/>
    <w:rsid w:val="1CFE272D"/>
    <w:rsid w:val="200E678F"/>
    <w:rsid w:val="295C29C9"/>
    <w:rsid w:val="2C3E0AB5"/>
    <w:rsid w:val="32A13DCA"/>
    <w:rsid w:val="39316436"/>
    <w:rsid w:val="3DB41366"/>
    <w:rsid w:val="3FF22C1F"/>
    <w:rsid w:val="46001459"/>
    <w:rsid w:val="468C1D56"/>
    <w:rsid w:val="49C97387"/>
    <w:rsid w:val="4B9A617C"/>
    <w:rsid w:val="4D8C7584"/>
    <w:rsid w:val="5B516880"/>
    <w:rsid w:val="5CE72CD5"/>
    <w:rsid w:val="5D735D1E"/>
    <w:rsid w:val="5D856A17"/>
    <w:rsid w:val="5EA7713C"/>
    <w:rsid w:val="6E6A140D"/>
    <w:rsid w:val="6E717779"/>
    <w:rsid w:val="70F31613"/>
    <w:rsid w:val="7C655473"/>
    <w:rsid w:val="7CAD38A8"/>
    <w:rsid w:val="7E2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1249</Words>
  <Characters>1315</Characters>
  <Lines>1</Lines>
  <Paragraphs>2</Paragraphs>
  <TotalTime>30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2022-08-15T00:12:00Z</dcterms:created>
  <dc:creator>孙进(随心而为)</dc:creator>
  <cp:lastModifiedBy>梦之蓝</cp:lastModifiedBy>
  <dcterms:modified xsi:type="dcterms:W3CDTF">2023-05-09T11:16:22Z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DDA60A6068E54C9CA88F0F55392CA93F_13</vt:lpwstr>
  </property>
</Properties>
</file>