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66"/>
        <w:gridCol w:w="6878"/>
        <w:gridCol w:w="1052"/>
        <w:gridCol w:w="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东海县2023年公开招聘新教师考察对象自查表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自查事项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本人确认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是否具备招聘公告规定的资格条件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是否曾因犯罪受过刑事处罚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是否曾受过劳动教养行政处罚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是否曾触犯刑律被免予刑事处罚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是否组织或者参加过旨在反对国家的集会、游行、示威等活动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是否有泄露国家秘密，或者泄露工作秘密的行为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是否组织或者参加过非法组织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是否参与或支持过色情、吸毒、赌博、迷信等活动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是否曾被开除公职、党籍、团籍，在高等教育期间受到过开除学籍处分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是否处于党纪政纪处分影响期（处分期）的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是否曾受过引咎辞职或责令辞职处分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是否曾被有关部门（单位）辞退过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是否有过严重或较重失信行为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是否曾在国家法定考试中有过严重舞弊行为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是否有严重违反职业道德（医德、师德）、社会公德的行为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是否有不赡养老人及家庭暴力等严重违反家庭美德行为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是否有违反政治纪律和政治规矩的行为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是否有社会责任感和为人民服务意识较差的行为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是否有过玩忽职守、贻误工作的行为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是否有过贪污、行贿、受贿，利用职务之便为自己或者他人谋取私利的行为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是否有过违反财经纪律，浪费国家或集体资财的行为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是否有滥用职权，侵害公民、法人或者其他组织的合法权益的行为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在对外交往中，是否有过损害国家荣誉和利益的行为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按照劳动（聘用）合同约定，与原单位的劳动（聘用）合同是否履行到位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与应聘单位是否存在任职回避情形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是否具有法律法规规定不得聘用为事业单位工作人员其他情形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本人</w:t>
            </w:r>
            <w:r>
              <w:rPr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承诺</w:t>
            </w:r>
          </w:p>
        </w:tc>
        <w:tc>
          <w:tcPr>
            <w:tcW w:w="873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以上信息真实、准确，如有不实、虚假或隐瞒，本人自愿接受有关处理。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特此承诺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承诺人：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年   月   日</w:t>
            </w:r>
          </w:p>
        </w:tc>
      </w:tr>
    </w:tbl>
    <w:p>
      <w:pPr>
        <w:spacing w:line="40" w:lineRule="exact"/>
      </w:pPr>
    </w:p>
    <w:p/>
    <w:sectPr>
      <w:pgSz w:w="11906" w:h="16838"/>
      <w:pgMar w:top="1531" w:right="1531" w:bottom="153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CC"/>
    <w:rsid w:val="001321C0"/>
    <w:rsid w:val="00150F29"/>
    <w:rsid w:val="00432D27"/>
    <w:rsid w:val="006C74B4"/>
    <w:rsid w:val="006E4B7E"/>
    <w:rsid w:val="00766A4D"/>
    <w:rsid w:val="009A45F7"/>
    <w:rsid w:val="00B140DB"/>
    <w:rsid w:val="00B6763A"/>
    <w:rsid w:val="00D23CB6"/>
    <w:rsid w:val="00D33BCC"/>
    <w:rsid w:val="00EC36FA"/>
    <w:rsid w:val="00F42514"/>
    <w:rsid w:val="48A1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822</Characters>
  <Lines>6</Lines>
  <Paragraphs>1</Paragraphs>
  <TotalTime>1</TotalTime>
  <ScaleCrop>false</ScaleCrop>
  <LinksUpToDate>false</LinksUpToDate>
  <CharactersWithSpaces>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2023-12-29T01:05:00Z</dcterms:created>
  <dc:creator>Administrator</dc:creator>
  <cp:lastModifiedBy>梦之蓝</cp:lastModifiedBy>
  <dcterms:modified xsi:type="dcterms:W3CDTF">2023-12-29T08:04:30Z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1044668A9D704241BE53C2FF1CED49A3_13</vt:lpwstr>
  </property>
</Properties>
</file>