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射阳县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729B5"/>
    <w:rsid w:val="088268B3"/>
    <w:rsid w:val="3D178EEB"/>
    <w:rsid w:val="5B7B61B6"/>
    <w:rsid w:val="69335986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34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梦之蓝</cp:lastModifiedBy>
  <cp:lastPrinted>2025-11-03T01:17:00Z</cp:lastPrinted>
  <dcterms:modified xsi:type="dcterms:W3CDTF">2025-11-07T09:25:26Z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79CD8DF08C5F4E3B811299D5620381EF_13</vt:lpwstr>
  </property>
  <property fmtid="{D5CDD505-2E9C-101B-9397-08002B2CF9AE}" pid="6" name="KSOTemplateDocerSaveRecord">
    <vt:lpwstr>eyJoZGlkIjoiMzZmNzA0MmRmNzU3ZDNmYTdhMGUzNDE4M2U3OWQzZDkiLCJ1c2VySWQiOiIzNjQzODE3NTgifQ==</vt:lpwstr>
  </property>
</Properties>
</file>