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</w:t>
      </w:r>
      <w:r>
        <w:rPr>
          <w:rFonts w:hint="eastAsia" w:ascii="宋体" w:hAnsi="宋体"/>
          <w:sz w:val="28"/>
          <w:szCs w:val="28"/>
          <w:lang w:val="en-US" w:eastAsia="zh-CN"/>
        </w:rPr>
        <w:t>江苏省</w:t>
      </w:r>
      <w:r>
        <w:rPr>
          <w:rFonts w:hint="eastAsia" w:ascii="宋体" w:hAnsi="宋体"/>
          <w:sz w:val="28"/>
          <w:szCs w:val="28"/>
          <w:lang w:eastAsia="zh-CN"/>
        </w:rPr>
        <w:t>灌南县教育局所属学校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冬季赴高校</w:t>
      </w:r>
      <w:r>
        <w:rPr>
          <w:rFonts w:hint="eastAsia" w:ascii="宋体" w:hAnsi="宋体"/>
          <w:sz w:val="28"/>
          <w:szCs w:val="28"/>
        </w:rPr>
        <w:t>公开招聘</w:t>
      </w:r>
      <w:r>
        <w:rPr>
          <w:rFonts w:hint="eastAsia" w:ascii="宋体" w:hAnsi="宋体"/>
          <w:sz w:val="28"/>
          <w:szCs w:val="28"/>
          <w:lang w:val="en-US" w:eastAsia="zh-CN"/>
        </w:rPr>
        <w:t>高层次人才考试</w:t>
      </w:r>
      <w:r>
        <w:rPr>
          <w:rFonts w:hint="eastAsia" w:ascii="宋体" w:hAnsi="宋体"/>
          <w:sz w:val="28"/>
          <w:szCs w:val="28"/>
        </w:rPr>
        <w:t>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年毕业并已取得学历（学位）证书，且报名时无工作单位的人员。其中，能够提供《毕业生就业推荐表》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或高校出具的在读证明（考生姓名、身份证号码、学历、专业、预计毕业时间等信息）和学信网学籍在线验证报告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年普通高校毕业生，取得学历（学位）证书的日期可放宽至202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年12月31日；国（境）外同期毕业人员，取得学历（学位）证书的日期可适当放宽，但须在202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28034AF"/>
    <w:rsid w:val="06FD2923"/>
    <w:rsid w:val="0F512C64"/>
    <w:rsid w:val="1EBECC2E"/>
    <w:rsid w:val="2D3F0493"/>
    <w:rsid w:val="332E647E"/>
    <w:rsid w:val="38C140B5"/>
    <w:rsid w:val="39F77E48"/>
    <w:rsid w:val="3D8E5820"/>
    <w:rsid w:val="4054197B"/>
    <w:rsid w:val="4BCF5D6D"/>
    <w:rsid w:val="5FEDDC03"/>
    <w:rsid w:val="75F7504C"/>
    <w:rsid w:val="7DEF3216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615</Characters>
  <Lines>6</Lines>
  <Paragraphs>1</Paragraphs>
  <TotalTime>6</TotalTime>
  <ScaleCrop>false</ScaleCrop>
  <LinksUpToDate>false</LinksUpToDate>
  <CharactersWithSpaces>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梦之蓝</cp:lastModifiedBy>
  <cp:lastPrinted>2020-05-24T18:02:00Z</cp:lastPrinted>
  <dcterms:modified xsi:type="dcterms:W3CDTF">2025-12-01T03:21:59Z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2649483E6D2844F9BEA8722C7083716D_13</vt:lpwstr>
  </property>
  <property fmtid="{D5CDD505-2E9C-101B-9397-08002B2CF9AE}" pid="4" name="KSOTemplateDocerSaveRecord">
    <vt:lpwstr>eyJoZGlkIjoiYzRkOTUwNDJkOTQ0NTU3ZGUyZjI5M2IzMzIyMTk0MjkiLCJ1c2VySWQiOiI1MjI1NDYwOTYifQ==</vt:lpwstr>
  </property>
</Properties>
</file>