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2026年常州外国语学校公开招聘教师学科专业表</w:t>
      </w:r>
    </w:p>
    <w:tbl>
      <w:tblPr>
        <w:tblStyle w:val="4"/>
        <w:tblW w:w="145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2358"/>
        <w:gridCol w:w="1382"/>
      </w:tblGrid>
      <w:tr>
        <w:trPr>
          <w:trHeight w:val="445" w:hRule="atLeast"/>
        </w:trPr>
        <w:tc>
          <w:tcPr>
            <w:tcW w:w="772" w:type="dxa"/>
            <w:vAlign w:val="top"/>
          </w:tcPr>
          <w:p>
            <w:pPr>
              <w:spacing w:before="149" w:line="226" w:lineRule="auto"/>
              <w:ind w:left="22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学科</w:t>
            </w:r>
          </w:p>
        </w:tc>
        <w:tc>
          <w:tcPr>
            <w:tcW w:w="12358" w:type="dxa"/>
            <w:vAlign w:val="top"/>
          </w:tcPr>
          <w:p>
            <w:pPr>
              <w:spacing w:before="149" w:line="226" w:lineRule="auto"/>
              <w:ind w:left="590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6"/>
                <w:sz w:val="16"/>
                <w:szCs w:val="16"/>
              </w:rPr>
              <w:t>专业（方向）</w:t>
            </w:r>
          </w:p>
        </w:tc>
        <w:tc>
          <w:tcPr>
            <w:tcW w:w="1382" w:type="dxa"/>
            <w:vAlign w:val="top"/>
          </w:tcPr>
          <w:p>
            <w:pPr>
              <w:spacing w:before="149" w:line="227" w:lineRule="auto"/>
              <w:ind w:left="446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4"/>
                <w:sz w:val="16"/>
                <w:szCs w:val="16"/>
              </w:rPr>
              <w:t>备注</w:t>
            </w:r>
          </w:p>
        </w:tc>
      </w:tr>
      <w:tr>
        <w:trPr>
          <w:trHeight w:val="452" w:hRule="atLeast"/>
        </w:trPr>
        <w:tc>
          <w:tcPr>
            <w:tcW w:w="772" w:type="dxa"/>
            <w:vAlign w:val="top"/>
          </w:tcPr>
          <w:p>
            <w:pPr>
              <w:pStyle w:val="5"/>
              <w:spacing w:before="145" w:line="221" w:lineRule="auto"/>
              <w:ind w:left="161"/>
            </w:pPr>
            <w:r>
              <w:rPr>
                <w:spacing w:val="-2"/>
              </w:rPr>
              <w:t>语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文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33" w:line="240" w:lineRule="auto"/>
              <w:ind w:left="29"/>
            </w:pPr>
            <w:r>
              <w:rPr>
                <w:b/>
                <w:bCs/>
                <w:spacing w:val="-1"/>
              </w:rPr>
              <w:t>本科：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中国语言文学类（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0501）</w:t>
            </w:r>
          </w:p>
          <w:p>
            <w:pPr>
              <w:pStyle w:val="5"/>
              <w:spacing w:before="11" w:line="240" w:lineRule="auto"/>
              <w:ind w:left="24"/>
            </w:pPr>
            <w:r>
              <w:rPr>
                <w:b/>
                <w:bCs/>
                <w:spacing w:val="-1"/>
              </w:rPr>
              <w:t>研究生：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中国语言文学（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0501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）、国际中文教育（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0453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），</w:t>
            </w:r>
            <w:r>
              <w:rPr>
                <w:spacing w:val="-1"/>
              </w:rPr>
              <w:t>学科教学（语文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）、课程与教学论（语</w:t>
            </w:r>
            <w:r>
              <w:rPr>
                <w:spacing w:val="-2"/>
              </w:rPr>
              <w:t>文）</w:t>
            </w:r>
          </w:p>
        </w:tc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8" w:lineRule="auto"/>
              <w:ind w:left="59"/>
            </w:pPr>
            <w:r>
              <w:rPr>
                <w:spacing w:val="1"/>
              </w:rPr>
              <w:t>课程与教学论</w:t>
            </w:r>
          </w:p>
          <w:p>
            <w:pPr>
              <w:pStyle w:val="5"/>
              <w:spacing w:before="12" w:line="219" w:lineRule="auto"/>
              <w:ind w:left="65"/>
            </w:pPr>
            <w:r>
              <w:rPr>
                <w:spacing w:val="-1"/>
              </w:rPr>
              <w:t>专业的考生，</w:t>
            </w:r>
          </w:p>
          <w:p>
            <w:pPr>
              <w:pStyle w:val="5"/>
              <w:spacing w:before="8" w:line="219" w:lineRule="auto"/>
              <w:ind w:left="69"/>
            </w:pPr>
            <w:r>
              <w:rPr>
                <w:spacing w:val="-1"/>
              </w:rPr>
              <w:t>需提供研究生</w:t>
            </w:r>
          </w:p>
          <w:p>
            <w:pPr>
              <w:pStyle w:val="5"/>
              <w:spacing w:before="12" w:line="216" w:lineRule="auto"/>
              <w:ind w:left="61"/>
            </w:pPr>
            <w:r>
              <w:t>在读期间的成</w:t>
            </w:r>
          </w:p>
          <w:p>
            <w:pPr>
              <w:pStyle w:val="5"/>
              <w:spacing w:before="16" w:line="217" w:lineRule="auto"/>
              <w:ind w:left="65"/>
            </w:pPr>
            <w:r>
              <w:rPr>
                <w:spacing w:val="1"/>
              </w:rPr>
              <w:t>绩单（加盖高</w:t>
            </w:r>
          </w:p>
          <w:p>
            <w:pPr>
              <w:pStyle w:val="5"/>
              <w:spacing w:before="13" w:line="218" w:lineRule="auto"/>
              <w:ind w:left="152"/>
            </w:pPr>
            <w:r>
              <w:t>校教务处公</w:t>
            </w:r>
          </w:p>
          <w:p>
            <w:pPr>
              <w:pStyle w:val="5"/>
              <w:spacing w:before="11" w:line="217" w:lineRule="auto"/>
              <w:ind w:left="65"/>
            </w:pPr>
            <w:r>
              <w:t>章）佐证具体</w:t>
            </w:r>
          </w:p>
          <w:p>
            <w:pPr>
              <w:pStyle w:val="5"/>
              <w:spacing w:before="14" w:line="219" w:lineRule="auto"/>
              <w:ind w:left="161"/>
            </w:pPr>
            <w:r>
              <w:rPr>
                <w:spacing w:val="-2"/>
              </w:rPr>
              <w:t>学科方向。</w:t>
            </w:r>
          </w:p>
        </w:tc>
      </w:tr>
      <w:tr>
        <w:trPr>
          <w:trHeight w:val="515" w:hRule="atLeast"/>
        </w:trPr>
        <w:tc>
          <w:tcPr>
            <w:tcW w:w="772" w:type="dxa"/>
            <w:vAlign w:val="top"/>
          </w:tcPr>
          <w:p>
            <w:pPr>
              <w:pStyle w:val="5"/>
              <w:spacing w:before="177" w:line="220" w:lineRule="auto"/>
              <w:ind w:left="167"/>
            </w:pPr>
            <w:r>
              <w:rPr>
                <w:spacing w:val="-6"/>
              </w:rPr>
              <w:t>数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学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65" w:line="240" w:lineRule="auto"/>
              <w:ind w:left="29"/>
            </w:pPr>
            <w:r>
              <w:rPr>
                <w:b/>
                <w:bCs/>
                <w:spacing w:val="-2"/>
              </w:rPr>
              <w:t>本科：</w:t>
            </w:r>
            <w:r>
              <w:rPr>
                <w:spacing w:val="-2"/>
              </w:rPr>
              <w:t>数学类（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0701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）、统计学类（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07</w:t>
            </w:r>
            <w:r>
              <w:rPr>
                <w:spacing w:val="-3"/>
              </w:rPr>
              <w:t>12）</w:t>
            </w:r>
          </w:p>
          <w:p>
            <w:pPr>
              <w:pStyle w:val="5"/>
              <w:spacing w:before="12" w:line="240" w:lineRule="auto"/>
              <w:ind w:left="24"/>
            </w:pPr>
            <w:r>
              <w:rPr>
                <w:b/>
                <w:bCs/>
                <w:spacing w:val="-1"/>
              </w:rPr>
              <w:t>研究生：</w:t>
            </w:r>
            <w:r>
              <w:rPr>
                <w:spacing w:val="-1"/>
              </w:rPr>
              <w:t>数学（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0701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）、统计学（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0714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），</w:t>
            </w:r>
            <w:r>
              <w:rPr>
                <w:spacing w:val="-1"/>
              </w:rPr>
              <w:t>学科教学（数学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）、课程与教学论（数</w:t>
            </w:r>
            <w:r>
              <w:rPr>
                <w:spacing w:val="-2"/>
              </w:rPr>
              <w:t>学）</w:t>
            </w:r>
          </w:p>
        </w:tc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28" w:hRule="atLeast"/>
        </w:trPr>
        <w:tc>
          <w:tcPr>
            <w:tcW w:w="772" w:type="dxa"/>
            <w:vAlign w:val="top"/>
          </w:tcPr>
          <w:p>
            <w:pPr>
              <w:pStyle w:val="5"/>
              <w:spacing w:before="135" w:line="220" w:lineRule="auto"/>
              <w:ind w:left="169"/>
            </w:pPr>
            <w:r>
              <w:rPr>
                <w:spacing w:val="-6"/>
              </w:rPr>
              <w:t>英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语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27" w:line="240" w:lineRule="auto"/>
              <w:ind w:left="29"/>
            </w:pPr>
            <w:r>
              <w:rPr>
                <w:b/>
                <w:bCs/>
                <w:spacing w:val="2"/>
              </w:rPr>
              <w:t>本科：</w:t>
            </w:r>
            <w:r>
              <w:rPr>
                <w:spacing w:val="2"/>
              </w:rPr>
              <w:t>外国语言文学类（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0502</w:t>
            </w:r>
            <w:r>
              <w:rPr>
                <w:spacing w:val="-13"/>
              </w:rPr>
              <w:t>）（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英语方向）</w:t>
            </w:r>
          </w:p>
          <w:p>
            <w:pPr>
              <w:pStyle w:val="5"/>
              <w:spacing w:before="9" w:line="240" w:lineRule="auto"/>
              <w:ind w:left="24"/>
            </w:pPr>
            <w:r>
              <w:rPr>
                <w:b/>
                <w:bCs/>
                <w:spacing w:val="1"/>
              </w:rPr>
              <w:t>研究生：</w:t>
            </w:r>
            <w:r>
              <w:rPr>
                <w:spacing w:val="1"/>
              </w:rPr>
              <w:t>外国语言文学（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0502</w:t>
            </w:r>
            <w:r>
              <w:rPr>
                <w:spacing w:val="-19"/>
              </w:rPr>
              <w:t>）（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英语方向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）</w:t>
            </w:r>
            <w:r>
              <w:t>、翻译（</w:t>
            </w:r>
            <w:r>
              <w:rPr>
                <w:spacing w:val="-43"/>
              </w:rPr>
              <w:t xml:space="preserve"> </w:t>
            </w:r>
            <w:r>
              <w:t>0551</w:t>
            </w:r>
            <w:r>
              <w:rPr>
                <w:spacing w:val="-19"/>
              </w:rPr>
              <w:t>）（</w:t>
            </w:r>
            <w:r>
              <w:rPr>
                <w:spacing w:val="-47"/>
              </w:rPr>
              <w:t xml:space="preserve"> </w:t>
            </w:r>
            <w:r>
              <w:t>英语方向</w:t>
            </w:r>
            <w:r>
              <w:rPr>
                <w:spacing w:val="-30"/>
              </w:rPr>
              <w:t xml:space="preserve"> </w:t>
            </w:r>
            <w:r>
              <w:rPr>
                <w:spacing w:val="-19"/>
              </w:rPr>
              <w:t>），</w:t>
            </w:r>
            <w:r>
              <w:t>学科教学（英语</w:t>
            </w:r>
            <w:r>
              <w:rPr>
                <w:spacing w:val="-34"/>
              </w:rPr>
              <w:t xml:space="preserve"> </w:t>
            </w:r>
            <w:r>
              <w:t>）、课程与教学论（英语）</w:t>
            </w:r>
          </w:p>
        </w:tc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28" w:hRule="atLeast"/>
        </w:trPr>
        <w:tc>
          <w:tcPr>
            <w:tcW w:w="772" w:type="dxa"/>
            <w:vAlign w:val="top"/>
          </w:tcPr>
          <w:p>
            <w:pPr>
              <w:pStyle w:val="5"/>
              <w:spacing w:before="137" w:line="217" w:lineRule="auto"/>
              <w:ind w:left="168"/>
            </w:pPr>
            <w:r>
              <w:rPr>
                <w:spacing w:val="-6"/>
              </w:rPr>
              <w:t>物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理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29" w:line="240" w:lineRule="auto"/>
              <w:ind w:left="29"/>
            </w:pPr>
            <w:r>
              <w:rPr>
                <w:b/>
                <w:bCs/>
                <w:spacing w:val="-2"/>
              </w:rPr>
              <w:t>本科：</w:t>
            </w:r>
            <w:r>
              <w:rPr>
                <w:spacing w:val="-2"/>
              </w:rPr>
              <w:t>物理学类（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0702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）、力学类（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08</w:t>
            </w:r>
            <w:r>
              <w:rPr>
                <w:spacing w:val="-3"/>
              </w:rPr>
              <w:t>01）</w:t>
            </w:r>
          </w:p>
          <w:p>
            <w:pPr>
              <w:pStyle w:val="5"/>
              <w:spacing w:before="11" w:line="240" w:lineRule="auto"/>
              <w:ind w:left="24"/>
            </w:pPr>
            <w:r>
              <w:rPr>
                <w:b/>
                <w:bCs/>
                <w:spacing w:val="-2"/>
              </w:rPr>
              <w:t>研究生：</w:t>
            </w:r>
            <w:r>
              <w:rPr>
                <w:spacing w:val="-2"/>
              </w:rPr>
              <w:t>物理学（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0702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）、力学（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0801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）、光学工程（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0803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）、动力工程及工程热物理（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08</w:t>
            </w:r>
            <w:r>
              <w:rPr>
                <w:spacing w:val="-3"/>
              </w:rPr>
              <w:t>07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），</w:t>
            </w:r>
            <w:r>
              <w:rPr>
                <w:spacing w:val="-3"/>
              </w:rPr>
              <w:t>学科教学（物理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）、课程与教学论（物理）</w:t>
            </w:r>
          </w:p>
        </w:tc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29" w:hRule="atLeast"/>
        </w:trPr>
        <w:tc>
          <w:tcPr>
            <w:tcW w:w="772" w:type="dxa"/>
            <w:vAlign w:val="top"/>
          </w:tcPr>
          <w:p>
            <w:pPr>
              <w:pStyle w:val="5"/>
              <w:spacing w:before="138" w:line="219" w:lineRule="auto"/>
              <w:ind w:left="169"/>
            </w:pPr>
            <w:r>
              <w:rPr>
                <w:spacing w:val="-6"/>
              </w:rPr>
              <w:t>化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学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29" w:line="240" w:lineRule="auto"/>
              <w:ind w:left="29"/>
            </w:pPr>
            <w:r>
              <w:rPr>
                <w:b/>
                <w:bCs/>
                <w:spacing w:val="-3"/>
              </w:rPr>
              <w:t>本科：</w:t>
            </w:r>
            <w:r>
              <w:rPr>
                <w:spacing w:val="-3"/>
              </w:rPr>
              <w:t>化学类（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0703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）、化工与制药类（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0813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）、材料类（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0804）</w:t>
            </w:r>
          </w:p>
          <w:p>
            <w:pPr>
              <w:pStyle w:val="5"/>
              <w:spacing w:before="12" w:line="240" w:lineRule="auto"/>
              <w:ind w:left="24"/>
            </w:pPr>
            <w:r>
              <w:rPr>
                <w:b/>
                <w:bCs/>
                <w:spacing w:val="-1"/>
              </w:rPr>
              <w:t>研究生</w:t>
            </w:r>
            <w:r>
              <w:rPr>
                <w:spacing w:val="-1"/>
              </w:rPr>
              <w:t>：化学（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0703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）、化学工程与技术</w:t>
            </w:r>
            <w:r>
              <w:rPr>
                <w:spacing w:val="-2"/>
              </w:rPr>
              <w:t>（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0817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）、材料科学与工程（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0805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）、材料与化工（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0856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），</w:t>
            </w:r>
            <w:r>
              <w:rPr>
                <w:spacing w:val="-2"/>
              </w:rPr>
              <w:t>学科教学（化学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）、课程与教学论（化学）</w:t>
            </w:r>
          </w:p>
        </w:tc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28" w:hRule="atLeast"/>
        </w:trPr>
        <w:tc>
          <w:tcPr>
            <w:tcW w:w="772" w:type="dxa"/>
            <w:vAlign w:val="top"/>
          </w:tcPr>
          <w:p>
            <w:pPr>
              <w:pStyle w:val="5"/>
              <w:spacing w:before="138" w:line="217" w:lineRule="auto"/>
              <w:ind w:left="174"/>
            </w:pPr>
            <w:r>
              <w:rPr>
                <w:spacing w:val="-9"/>
              </w:rPr>
              <w:t>生</w:t>
            </w:r>
            <w:r>
              <w:rPr>
                <w:spacing w:val="16"/>
              </w:rPr>
              <w:t xml:space="preserve"> </w:t>
            </w:r>
            <w:r>
              <w:rPr>
                <w:spacing w:val="-9"/>
              </w:rPr>
              <w:t>物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30" w:line="240" w:lineRule="auto"/>
              <w:ind w:left="29"/>
            </w:pPr>
            <w:r>
              <w:rPr>
                <w:b/>
                <w:bCs/>
                <w:spacing w:val="-2"/>
              </w:rPr>
              <w:t>本科：</w:t>
            </w:r>
            <w:r>
              <w:rPr>
                <w:spacing w:val="-2"/>
              </w:rPr>
              <w:t>生物科学类（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0710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）、生物工程类（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0830）</w:t>
            </w:r>
          </w:p>
          <w:p>
            <w:pPr>
              <w:pStyle w:val="5"/>
              <w:spacing w:before="11" w:line="240" w:lineRule="auto"/>
              <w:ind w:left="24"/>
            </w:pPr>
            <w:r>
              <w:rPr>
                <w:b/>
                <w:bCs/>
                <w:spacing w:val="-3"/>
              </w:rPr>
              <w:t>研究生：</w:t>
            </w:r>
            <w:r>
              <w:rPr>
                <w:spacing w:val="-3"/>
              </w:rPr>
              <w:t>生物学（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0710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）、生态学（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07</w:t>
            </w:r>
            <w:r>
              <w:rPr>
                <w:spacing w:val="-4"/>
              </w:rPr>
              <w:t>13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）、生物工程（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0836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），</w:t>
            </w:r>
            <w:r>
              <w:rPr>
                <w:spacing w:val="-4"/>
              </w:rPr>
              <w:t>学科教学（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生物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）、课程与教学论（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生物）</w:t>
            </w:r>
          </w:p>
        </w:tc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29" w:hRule="atLeast"/>
        </w:trPr>
        <w:tc>
          <w:tcPr>
            <w:tcW w:w="772" w:type="dxa"/>
            <w:vAlign w:val="top"/>
          </w:tcPr>
          <w:p>
            <w:pPr>
              <w:pStyle w:val="5"/>
              <w:spacing w:before="139" w:line="219" w:lineRule="auto"/>
              <w:ind w:left="166"/>
            </w:pPr>
            <w:r>
              <w:rPr>
                <w:spacing w:val="-5"/>
              </w:rPr>
              <w:t>政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治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31" w:line="240" w:lineRule="auto"/>
              <w:ind w:left="29"/>
            </w:pPr>
            <w:r>
              <w:rPr>
                <w:b/>
                <w:bCs/>
                <w:spacing w:val="-2"/>
              </w:rPr>
              <w:t>本科：</w:t>
            </w:r>
            <w:r>
              <w:rPr>
                <w:spacing w:val="-2"/>
              </w:rPr>
              <w:t>马克思主义理论类（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0305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）、政治学类（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03</w:t>
            </w:r>
            <w:r>
              <w:rPr>
                <w:spacing w:val="-3"/>
              </w:rPr>
              <w:t>02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）、法学类（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0301）</w:t>
            </w:r>
          </w:p>
          <w:p>
            <w:pPr>
              <w:pStyle w:val="5"/>
              <w:spacing w:before="10" w:line="240" w:lineRule="auto"/>
              <w:ind w:left="24"/>
            </w:pPr>
            <w:r>
              <w:rPr>
                <w:b/>
                <w:bCs/>
                <w:spacing w:val="-4"/>
              </w:rPr>
              <w:t>研究生：</w:t>
            </w:r>
            <w:r>
              <w:rPr>
                <w:spacing w:val="-4"/>
              </w:rPr>
              <w:t>马克思主义理论（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0305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）、政治学（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0302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）、法学（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0301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中共党史党建学（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0307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），</w:t>
            </w:r>
            <w:r>
              <w:rPr>
                <w:spacing w:val="-4"/>
              </w:rPr>
              <w:t>学科教学（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思政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）、课程与教学论（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思政）</w:t>
            </w:r>
          </w:p>
        </w:tc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29" w:hRule="atLeast"/>
        </w:trPr>
        <w:tc>
          <w:tcPr>
            <w:tcW w:w="772" w:type="dxa"/>
            <w:vAlign w:val="top"/>
          </w:tcPr>
          <w:p>
            <w:pPr>
              <w:pStyle w:val="5"/>
              <w:spacing w:before="140" w:line="220" w:lineRule="auto"/>
              <w:ind w:left="162"/>
            </w:pPr>
            <w:r>
              <w:rPr>
                <w:spacing w:val="-3"/>
              </w:rPr>
              <w:t>历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史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32" w:line="240" w:lineRule="auto"/>
              <w:ind w:left="29"/>
            </w:pPr>
            <w:r>
              <w:rPr>
                <w:b/>
                <w:bCs/>
                <w:spacing w:val="1"/>
              </w:rPr>
              <w:t>本科：</w:t>
            </w:r>
            <w:r>
              <w:rPr>
                <w:spacing w:val="1"/>
              </w:rPr>
              <w:t>历史学类（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0601）</w:t>
            </w:r>
          </w:p>
          <w:p>
            <w:pPr>
              <w:pStyle w:val="5"/>
              <w:spacing w:before="9" w:line="240" w:lineRule="auto"/>
              <w:ind w:left="24"/>
            </w:pPr>
            <w:r>
              <w:rPr>
                <w:b/>
                <w:bCs/>
                <w:spacing w:val="-3"/>
              </w:rPr>
              <w:t>研究生：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中国史（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0602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）、世界史（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0603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）、考古学（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0601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）、博物馆（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4"/>
              </w:rPr>
              <w:t>651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），</w:t>
            </w:r>
            <w:r>
              <w:rPr>
                <w:spacing w:val="-4"/>
              </w:rPr>
              <w:t>学科教学（历史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）、课程与教学论（历史）</w:t>
            </w:r>
          </w:p>
        </w:tc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824" w:hRule="atLeast"/>
        </w:trPr>
        <w:tc>
          <w:tcPr>
            <w:tcW w:w="77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8" w:lineRule="auto"/>
              <w:ind w:left="161"/>
            </w:pPr>
            <w:r>
              <w:rPr>
                <w:spacing w:val="-2"/>
              </w:rPr>
              <w:t>地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理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114" w:line="240" w:lineRule="auto"/>
              <w:ind w:left="29"/>
            </w:pPr>
            <w:r>
              <w:rPr>
                <w:b/>
                <w:bCs/>
                <w:spacing w:val="-4"/>
              </w:rPr>
              <w:t>本科：</w:t>
            </w:r>
            <w:r>
              <w:rPr>
                <w:spacing w:val="-4"/>
              </w:rPr>
              <w:t>地理科学类（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0705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）、大气科学类（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0706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）、海洋科学类（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0707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）、地球物理学类（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0708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）、地质学类（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0709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）、测绘类（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0812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）、地质类（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0814）</w:t>
            </w:r>
          </w:p>
          <w:p>
            <w:pPr>
              <w:pStyle w:val="5"/>
              <w:spacing w:before="11" w:line="240" w:lineRule="auto"/>
              <w:ind w:left="22" w:right="41" w:firstLine="1"/>
            </w:pPr>
            <w:r>
              <w:rPr>
                <w:b/>
                <w:bCs/>
                <w:spacing w:val="-4"/>
              </w:rPr>
              <w:t>研究生：</w:t>
            </w:r>
            <w:r>
              <w:rPr>
                <w:spacing w:val="-4"/>
              </w:rPr>
              <w:t>地理学（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0705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）、大气科学（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0706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）、海洋科学（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0707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）、地球物理学（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0708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）、地质学（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0709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）、测绘科学与技术（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0816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）、地质资源与地质工程</w:t>
            </w:r>
            <w:r>
              <w:t>（</w:t>
            </w:r>
            <w:r>
              <w:rPr>
                <w:spacing w:val="-41"/>
              </w:rPr>
              <w:t xml:space="preserve"> </w:t>
            </w:r>
            <w:r>
              <w:t>0818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），</w:t>
            </w:r>
            <w:r>
              <w:t>学科教学（地理</w:t>
            </w:r>
            <w:r>
              <w:rPr>
                <w:spacing w:val="-35"/>
              </w:rPr>
              <w:t xml:space="preserve"> </w:t>
            </w:r>
            <w:r>
              <w:t>）、课程与教学论（</w:t>
            </w:r>
            <w:r>
              <w:rPr>
                <w:spacing w:val="-1"/>
              </w:rPr>
              <w:t>地理）</w:t>
            </w:r>
          </w:p>
        </w:tc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29" w:hRule="atLeast"/>
        </w:trPr>
        <w:tc>
          <w:tcPr>
            <w:tcW w:w="772" w:type="dxa"/>
            <w:vAlign w:val="top"/>
          </w:tcPr>
          <w:p>
            <w:pPr>
              <w:pStyle w:val="5"/>
              <w:spacing w:before="141" w:line="219" w:lineRule="auto"/>
              <w:ind w:left="158"/>
            </w:pPr>
            <w:r>
              <w:rPr>
                <w:spacing w:val="-1"/>
              </w:rPr>
              <w:t>体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育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33" w:line="240" w:lineRule="auto"/>
              <w:ind w:left="29"/>
            </w:pPr>
            <w:r>
              <w:rPr>
                <w:b/>
                <w:bCs/>
                <w:spacing w:val="1"/>
              </w:rPr>
              <w:t>本科：</w:t>
            </w:r>
            <w:r>
              <w:rPr>
                <w:spacing w:val="1"/>
              </w:rPr>
              <w:t>体育学类（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0402）</w:t>
            </w:r>
          </w:p>
          <w:p>
            <w:pPr>
              <w:pStyle w:val="5"/>
              <w:spacing w:before="10" w:line="240" w:lineRule="auto"/>
              <w:ind w:left="24"/>
            </w:pPr>
            <w:r>
              <w:rPr>
                <w:b/>
                <w:bCs/>
                <w:spacing w:val="-1"/>
              </w:rPr>
              <w:t>研究生：</w:t>
            </w:r>
            <w:r>
              <w:rPr>
                <w:spacing w:val="-1"/>
              </w:rPr>
              <w:t>体育学（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0403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）、体育（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0452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），</w:t>
            </w:r>
            <w:r>
              <w:rPr>
                <w:spacing w:val="-1"/>
              </w:rPr>
              <w:t>学科教学（体育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）、课程与教学论（体</w:t>
            </w:r>
            <w:r>
              <w:rPr>
                <w:spacing w:val="-2"/>
              </w:rPr>
              <w:t>育）</w:t>
            </w:r>
          </w:p>
        </w:tc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29" w:hRule="atLeast"/>
        </w:trPr>
        <w:tc>
          <w:tcPr>
            <w:tcW w:w="772" w:type="dxa"/>
            <w:vAlign w:val="top"/>
          </w:tcPr>
          <w:p>
            <w:pPr>
              <w:pStyle w:val="5"/>
              <w:spacing w:before="141" w:line="219" w:lineRule="auto"/>
              <w:ind w:left="170"/>
            </w:pPr>
            <w:r>
              <w:rPr>
                <w:spacing w:val="-7"/>
              </w:rPr>
              <w:t>美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术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33" w:line="240" w:lineRule="auto"/>
              <w:ind w:left="29"/>
            </w:pPr>
            <w:r>
              <w:rPr>
                <w:b/>
                <w:bCs/>
                <w:spacing w:val="-2"/>
              </w:rPr>
              <w:t>本科：</w:t>
            </w:r>
            <w:r>
              <w:rPr>
                <w:spacing w:val="-2"/>
              </w:rPr>
              <w:t>美术学类（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1304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）、设计学类（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1305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）、艺术教育（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040105</w:t>
            </w:r>
            <w:r>
              <w:rPr>
                <w:spacing w:val="-15"/>
              </w:rPr>
              <w:t>）（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美术方向）</w:t>
            </w:r>
          </w:p>
          <w:p>
            <w:pPr>
              <w:pStyle w:val="5"/>
              <w:spacing w:before="10" w:line="240" w:lineRule="auto"/>
              <w:ind w:left="24"/>
            </w:pPr>
            <w:r>
              <w:rPr>
                <w:b/>
                <w:bCs/>
                <w:spacing w:val="-1"/>
              </w:rPr>
              <w:t>研究生：</w:t>
            </w:r>
            <w:r>
              <w:rPr>
                <w:spacing w:val="-1"/>
              </w:rPr>
              <w:t>美术与书法（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1356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）、设计（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1357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）、艺术学（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1301</w:t>
            </w:r>
            <w:r>
              <w:rPr>
                <w:spacing w:val="-17"/>
              </w:rPr>
              <w:t>）（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美术方向</w:t>
            </w:r>
            <w:r>
              <w:rPr>
                <w:spacing w:val="-30"/>
              </w:rPr>
              <w:t xml:space="preserve"> </w:t>
            </w:r>
            <w:r>
              <w:rPr>
                <w:spacing w:val="-17"/>
              </w:rPr>
              <w:t>），</w:t>
            </w:r>
            <w:r>
              <w:rPr>
                <w:spacing w:val="-1"/>
              </w:rPr>
              <w:t>学科教学（</w:t>
            </w:r>
            <w:r>
              <w:rPr>
                <w:spacing w:val="-2"/>
              </w:rPr>
              <w:t>美术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）、课程与教学论（美术）</w:t>
            </w:r>
          </w:p>
        </w:tc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29" w:hRule="atLeast"/>
        </w:trPr>
        <w:tc>
          <w:tcPr>
            <w:tcW w:w="772" w:type="dxa"/>
            <w:vAlign w:val="top"/>
          </w:tcPr>
          <w:p>
            <w:pPr>
              <w:pStyle w:val="5"/>
              <w:spacing w:before="32" w:line="220" w:lineRule="auto"/>
              <w:ind w:left="119"/>
            </w:pPr>
            <w:r>
              <w:rPr>
                <w:spacing w:val="-2"/>
              </w:rPr>
              <w:t>心理健</w:t>
            </w:r>
          </w:p>
          <w:p>
            <w:pPr>
              <w:pStyle w:val="5"/>
              <w:spacing w:before="8" w:line="167" w:lineRule="auto"/>
              <w:ind w:left="109"/>
            </w:pPr>
            <w:r>
              <w:rPr>
                <w:spacing w:val="1"/>
              </w:rPr>
              <w:t>康教育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33" w:line="240" w:lineRule="auto"/>
              <w:ind w:left="29"/>
            </w:pPr>
            <w:r>
              <w:rPr>
                <w:b/>
                <w:bCs/>
                <w:spacing w:val="-1"/>
              </w:rPr>
              <w:t>本科：</w:t>
            </w:r>
            <w:r>
              <w:rPr>
                <w:spacing w:val="-1"/>
              </w:rPr>
              <w:t>心理学类（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0711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），</w:t>
            </w:r>
            <w:r>
              <w:rPr>
                <w:spacing w:val="-1"/>
              </w:rPr>
              <w:t>心理健康教育</w:t>
            </w:r>
          </w:p>
          <w:p>
            <w:pPr>
              <w:pStyle w:val="5"/>
              <w:spacing w:before="9" w:line="240" w:lineRule="auto"/>
              <w:ind w:left="24"/>
            </w:pPr>
            <w:r>
              <w:rPr>
                <w:b/>
                <w:bCs/>
                <w:spacing w:val="-2"/>
              </w:rPr>
              <w:t>研究生：</w:t>
            </w:r>
            <w:r>
              <w:rPr>
                <w:spacing w:val="-2"/>
              </w:rPr>
              <w:t>心理学（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0402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）、应用心理（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0454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），</w:t>
            </w:r>
            <w:r>
              <w:rPr>
                <w:spacing w:val="-3"/>
              </w:rPr>
              <w:t>心理健康教育</w:t>
            </w:r>
          </w:p>
        </w:tc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49" w:hRule="atLeast"/>
        </w:trPr>
        <w:tc>
          <w:tcPr>
            <w:tcW w:w="772" w:type="dxa"/>
            <w:vAlign w:val="top"/>
          </w:tcPr>
          <w:p>
            <w:pPr>
              <w:pStyle w:val="5"/>
              <w:spacing w:before="252" w:line="218" w:lineRule="auto"/>
              <w:ind w:left="20"/>
            </w:pPr>
            <w:r>
              <w:rPr>
                <w:spacing w:val="1"/>
              </w:rPr>
              <w:t>信息技术</w:t>
            </w:r>
          </w:p>
        </w:tc>
        <w:tc>
          <w:tcPr>
            <w:tcW w:w="12358" w:type="dxa"/>
            <w:vAlign w:val="top"/>
          </w:tcPr>
          <w:p>
            <w:pPr>
              <w:pStyle w:val="5"/>
              <w:spacing w:before="34" w:line="240" w:lineRule="auto"/>
              <w:ind w:left="29"/>
            </w:pPr>
            <w:r>
              <w:rPr>
                <w:b/>
                <w:bCs/>
                <w:spacing w:val="-3"/>
              </w:rPr>
              <w:t>本科：</w:t>
            </w:r>
            <w:r>
              <w:rPr>
                <w:spacing w:val="-3"/>
              </w:rPr>
              <w:t>计算机类（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0809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）、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电子信息类（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0807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），</w:t>
            </w:r>
            <w:r>
              <w:rPr>
                <w:spacing w:val="-3"/>
              </w:rPr>
              <w:t>教育技术学（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040104）</w:t>
            </w:r>
          </w:p>
          <w:p>
            <w:pPr>
              <w:pStyle w:val="5"/>
              <w:spacing w:before="10" w:line="240" w:lineRule="auto"/>
              <w:ind w:left="22" w:right="773" w:firstLine="1"/>
            </w:pPr>
            <w:r>
              <w:rPr>
                <w:b/>
                <w:bCs/>
                <w:spacing w:val="-4"/>
              </w:rPr>
              <w:t>研究生：</w:t>
            </w:r>
            <w:r>
              <w:rPr>
                <w:spacing w:val="-4"/>
              </w:rPr>
              <w:t>计算机科学与技术（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0812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电子科学与技术（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0809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）、信息与通信工程（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0810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电子信息（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0854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）、软件工程（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0835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）、网络空间安全</w:t>
            </w:r>
            <w:r>
              <w:rPr>
                <w:spacing w:val="-3"/>
              </w:rPr>
              <w:t>（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0839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），</w:t>
            </w:r>
            <w:r>
              <w:rPr>
                <w:spacing w:val="-3"/>
              </w:rPr>
              <w:t>现代教育技术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、教育技术学</w:t>
            </w:r>
          </w:p>
        </w:tc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37" w:h="11905"/>
      <w:pgMar w:top="685" w:right="1035" w:bottom="0" w:left="10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Apple Symbols">
    <w:panose1 w:val="02000000000000000000"/>
    <w:charset w:val="00"/>
    <w:family w:val="auto"/>
    <w:pitch w:val="default"/>
    <w:sig w:usb0="800000A3" w:usb1="08007BEB" w:usb2="01840034" w:usb3="0000A268" w:csb0="200001FB" w:csb1="DD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DBA73B"/>
    <w:rsid w:val="73F683DC"/>
    <w:rsid w:val="79FFC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" w:hAnsi="FangSong" w:eastAsia="FangSong" w:cs="FangSong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Office_6.5.2.8766_F1E327BC-269C-435d-A152-05C5408002CA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2026-03-05T19:19:00Z</dcterms:created>
  <dc:creator>1-B-1720</dc:creator>
  <cp:lastModifiedBy>WPS_1644829667</cp:lastModifiedBy>
  <dcterms:modified xsi:type="dcterms:W3CDTF">2026-03-20T15:55:42Z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2026-03-20T10:48:06Z</vt:filetime>
  </property>
  <property fmtid="{D5CDD505-2E9C-101B-9397-08002B2CF9AE}" pid="4" name="KSOProductBuildVer">
    <vt:lpwstr>2052-6.5.2.8766</vt:lpwstr>
  </property>
  <property fmtid="{D5CDD505-2E9C-101B-9397-08002B2CF9AE}" pid="5" name="ICV">
    <vt:lpwstr>999C4F8AF7BCDDE55EF6BC693DBA2E16_42</vt:lpwstr>
  </property>
</Properties>
</file>